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370" w:rsidRDefault="00F57370">
      <w:r>
        <w:rPr>
          <w:rFonts w:ascii="Times New Roman" w:hAnsi="Times New Roman"/>
          <w:noProof/>
        </w:rPr>
        <w:drawing>
          <wp:anchor distT="36576" distB="36576" distL="36576" distR="36576" simplePos="0" relativeHeight="251659264" behindDoc="0" locked="0" layoutInCell="1" allowOverlap="1" wp14:anchorId="2855B98E" wp14:editId="7BBC3C0C">
            <wp:simplePos x="0" y="0"/>
            <wp:positionH relativeFrom="column">
              <wp:posOffset>3095625</wp:posOffset>
            </wp:positionH>
            <wp:positionV relativeFrom="paragraph">
              <wp:posOffset>3780155</wp:posOffset>
            </wp:positionV>
            <wp:extent cx="1130300" cy="974725"/>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amp;Blogo"/>
                    <pic:cNvPicPr preferRelativeResize="0">
                      <a:picLocks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30300" cy="974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0" distB="0" distL="114300" distR="114300" simplePos="0" relativeHeight="251656192" behindDoc="0" locked="0" layoutInCell="1" allowOverlap="1" wp14:anchorId="36E1B163" wp14:editId="0B5EFE75">
                <wp:simplePos x="0" y="0"/>
                <wp:positionH relativeFrom="column">
                  <wp:posOffset>-426085</wp:posOffset>
                </wp:positionH>
                <wp:positionV relativeFrom="paragraph">
                  <wp:posOffset>-168275</wp:posOffset>
                </wp:positionV>
                <wp:extent cx="7589520" cy="2223770"/>
                <wp:effectExtent l="0" t="0" r="0" b="508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9520" cy="222377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003399"/>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txbx>
                        <w:txbxContent>
                          <w:p w:rsidR="00F57370" w:rsidRDefault="004400EC" w:rsidP="004400EC">
                            <w:pPr>
                              <w:jc w:val="right"/>
                            </w:pPr>
                            <w:r>
                              <w:rPr>
                                <w:noProof/>
                              </w:rPr>
                              <w:drawing>
                                <wp:inline distT="0" distB="0" distL="0" distR="0">
                                  <wp:extent cx="1362052"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yll  Bute vision logo.png"/>
                                          <pic:cNvPicPr/>
                                        </pic:nvPicPr>
                                        <pic:blipFill>
                                          <a:blip r:embed="rId10">
                                            <a:extLst>
                                              <a:ext uri="{28A0092B-C50C-407E-A947-70E740481C1C}">
                                                <a14:useLocalDpi xmlns:a14="http://schemas.microsoft.com/office/drawing/2010/main" val="0"/>
                                              </a:ext>
                                            </a:extLst>
                                          </a:blip>
                                          <a:stretch>
                                            <a:fillRect/>
                                          </a:stretch>
                                        </pic:blipFill>
                                        <pic:spPr>
                                          <a:xfrm>
                                            <a:off x="0" y="0"/>
                                            <a:ext cx="1367168" cy="12046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E1B163" id="Freeform 13" o:spid="_x0000_s1026" style="position:absolute;margin-left:-33.55pt;margin-top:-13.25pt;width:597.6pt;height:17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" adj="-11796480,,5400" path="m,c,650,,650,,650,914,423,1786,414,2448,466,2448,,2448,,2448,l,xe" fillcolor="#039" stroked="f" strokecolor="#212120">
                <v:stroke joinstyle="round"/>
                <v:shadow color="#8c8682"/>
                <v:formulas/>
                <v:path arrowok="t" o:connecttype="custom" o:connectlocs="0,0;0,2223770;7589520,1594272;7589520,0;0,0" o:connectangles="0,0,0,0,0" textboxrect="0,0,2448,650"/>
                <v:textbox>
                  <w:txbxContent>
                    <w:p w:rsidR="00F57370" w:rsidRDefault="004400EC" w:rsidP="004400EC">
                      <w:pPr>
                        <w:jc w:val="right"/>
                      </w:pPr>
                      <w:r>
                        <w:rPr>
                          <w:noProof/>
                        </w:rPr>
                        <w:drawing>
                          <wp:inline distT="0" distB="0" distL="0" distR="0">
                            <wp:extent cx="1362052"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yll  Bute vision logo.png"/>
                                    <pic:cNvPicPr/>
                                  </pic:nvPicPr>
                                  <pic:blipFill>
                                    <a:blip r:embed="rId11">
                                      <a:extLst>
                                        <a:ext uri="{28A0092B-C50C-407E-A947-70E740481C1C}">
                                          <a14:useLocalDpi xmlns:a14="http://schemas.microsoft.com/office/drawing/2010/main" val="0"/>
                                        </a:ext>
                                      </a:extLst>
                                    </a:blip>
                                    <a:stretch>
                                      <a:fillRect/>
                                    </a:stretch>
                                  </pic:blipFill>
                                  <pic:spPr>
                                    <a:xfrm>
                                      <a:off x="0" y="0"/>
                                      <a:ext cx="1367168" cy="1204658"/>
                                    </a:xfrm>
                                    <a:prstGeom prst="rect">
                                      <a:avLst/>
                                    </a:prstGeom>
                                  </pic:spPr>
                                </pic:pic>
                              </a:graphicData>
                            </a:graphic>
                          </wp:inline>
                        </w:drawing>
                      </w:r>
                    </w:p>
                  </w:txbxContent>
                </v:textbox>
              </v:shape>
            </w:pict>
          </mc:Fallback>
        </mc:AlternateContent>
      </w:r>
    </w:p>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E80ECE" w:rsidP="00F57370">
      <w:r w:rsidRPr="00EC6B83">
        <w:rPr>
          <w:rFonts w:eastAsia="Calibri" w:cs="Arial"/>
          <w:noProof/>
        </w:rPr>
        <mc:AlternateContent>
          <mc:Choice Requires="wps">
            <w:drawing>
              <wp:anchor distT="0" distB="0" distL="114300" distR="114300" simplePos="0" relativeHeight="251657216" behindDoc="0" locked="0" layoutInCell="1" allowOverlap="1" wp14:anchorId="6244FEB5" wp14:editId="0BEC5B9F">
                <wp:simplePos x="0" y="0"/>
                <wp:positionH relativeFrom="column">
                  <wp:posOffset>408305</wp:posOffset>
                </wp:positionH>
                <wp:positionV relativeFrom="paragraph">
                  <wp:posOffset>33020</wp:posOffset>
                </wp:positionV>
                <wp:extent cx="6505575" cy="85979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859790"/>
                        </a:xfrm>
                        <a:prstGeom prst="rect">
                          <a:avLst/>
                        </a:prstGeom>
                        <a:solidFill>
                          <a:srgbClr val="FFFFFF"/>
                        </a:solidFill>
                        <a:ln w="9525">
                          <a:noFill/>
                          <a:miter lim="800000"/>
                          <a:headEnd/>
                          <a:tailEnd/>
                        </a:ln>
                      </wps:spPr>
                      <wps:txbx>
                        <w:txbxContent>
                          <w:p w:rsidR="00F57370" w:rsidRDefault="00F57370" w:rsidP="00F57370">
                            <w:pPr>
                              <w:jc w:val="center"/>
                              <w:rPr>
                                <w:b/>
                                <w:color w:val="17365D" w:themeColor="text2" w:themeShade="BF"/>
                                <w:sz w:val="52"/>
                                <w:szCs w:val="52"/>
                              </w:rPr>
                            </w:pPr>
                            <w:r>
                              <w:rPr>
                                <w:b/>
                                <w:color w:val="17365D" w:themeColor="text2" w:themeShade="BF"/>
                                <w:sz w:val="52"/>
                                <w:szCs w:val="52"/>
                              </w:rPr>
                              <w:t>PARENT HANDBOOK</w:t>
                            </w:r>
                          </w:p>
                          <w:p w:rsidR="00E80ECE" w:rsidRPr="00EC6B83" w:rsidRDefault="00795C8A" w:rsidP="00F57370">
                            <w:pPr>
                              <w:jc w:val="center"/>
                              <w:rPr>
                                <w:b/>
                                <w:color w:val="17365D" w:themeColor="text2" w:themeShade="BF"/>
                                <w:sz w:val="52"/>
                                <w:szCs w:val="52"/>
                              </w:rPr>
                            </w:pPr>
                            <w:r>
                              <w:rPr>
                                <w:b/>
                                <w:color w:val="17365D" w:themeColor="text2" w:themeShade="BF"/>
                                <w:sz w:val="52"/>
                                <w:szCs w:val="52"/>
                              </w:rPr>
                              <w:t>Secondary – S1 – S6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244FEB5" id="_x0000_t202" coordsize="21600,21600" o:spt="202" path="m,l,21600r21600,l21600,xe">
                <v:stroke joinstyle="miter"/>
                <v:path gradientshapeok="t" o:connecttype="rect"/>
              </v:shapetype>
              <v:shape id="Text Box 2" o:spid="_x0000_s1027" type="#_x0000_t202" style="position:absolute;margin-left:32.15pt;margin-top:2.6pt;width:512.25pt;height:67.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" stroked="f">
                <v:textbox style="mso-fit-shape-to-text:t">
                  <w:txbxContent>
                    <w:p w:rsidR="00F57370" w:rsidRDefault="00F57370" w:rsidP="00F57370">
                      <w:pPr>
                        <w:jc w:val="center"/>
                        <w:rPr>
                          <w:b/>
                          <w:color w:val="17365D" w:themeColor="text2" w:themeShade="BF"/>
                          <w:sz w:val="52"/>
                          <w:szCs w:val="52"/>
                        </w:rPr>
                      </w:pPr>
                      <w:r>
                        <w:rPr>
                          <w:b/>
                          <w:color w:val="17365D" w:themeColor="text2" w:themeShade="BF"/>
                          <w:sz w:val="52"/>
                          <w:szCs w:val="52"/>
                        </w:rPr>
                        <w:t>PARENT HANDBOOK</w:t>
                      </w:r>
                    </w:p>
                    <w:p w:rsidR="00E80ECE" w:rsidRPr="00EC6B83" w:rsidRDefault="00795C8A" w:rsidP="00F57370">
                      <w:pPr>
                        <w:jc w:val="center"/>
                        <w:rPr>
                          <w:b/>
                          <w:color w:val="17365D" w:themeColor="text2" w:themeShade="BF"/>
                          <w:sz w:val="52"/>
                          <w:szCs w:val="52"/>
                        </w:rPr>
                      </w:pPr>
                      <w:r>
                        <w:rPr>
                          <w:b/>
                          <w:color w:val="17365D" w:themeColor="text2" w:themeShade="BF"/>
                          <w:sz w:val="52"/>
                          <w:szCs w:val="52"/>
                        </w:rPr>
                        <w:t>Secondary – S1 – S6</w:t>
                      </w:r>
                    </w:p>
                  </w:txbxContent>
                </v:textbox>
              </v:shape>
            </w:pict>
          </mc:Fallback>
        </mc:AlternateContent>
      </w:r>
    </w:p>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7370" w:rsidRPr="00F57370" w:rsidRDefault="00F57370" w:rsidP="00F57370"/>
    <w:p w:rsidR="00F563AF" w:rsidRDefault="00F563AF" w:rsidP="00F57370"/>
    <w:p w:rsidR="00F563AF" w:rsidRPr="00F563AF" w:rsidRDefault="00F563AF" w:rsidP="00F563AF"/>
    <w:p w:rsidR="00F563AF" w:rsidRPr="00F563AF" w:rsidRDefault="00F563AF" w:rsidP="00F563AF"/>
    <w:p w:rsidR="00F57370" w:rsidRPr="00F563AF" w:rsidRDefault="00F57370" w:rsidP="00F563AF">
      <w:pPr>
        <w:tabs>
          <w:tab w:val="left" w:pos="3825"/>
        </w:tabs>
        <w:sectPr w:rsidR="00F57370" w:rsidRPr="00F563AF" w:rsidSect="005E1EF6">
          <w:footerReference w:type="default" r:id="rId12"/>
          <w:footerReference w:type="first" r:id="rId13"/>
          <w:pgSz w:w="11906" w:h="16838"/>
          <w:pgMar w:top="284" w:right="567" w:bottom="284" w:left="567" w:header="709" w:footer="709" w:gutter="0"/>
          <w:pgNumType w:start="1"/>
          <w:cols w:space="708"/>
          <w:titlePg/>
          <w:docGrid w:linePitch="360"/>
        </w:sectPr>
      </w:pPr>
    </w:p>
    <w:p w:rsidR="004400EC" w:rsidRDefault="004400EC" w:rsidP="00FD3810">
      <w:pPr>
        <w:spacing w:after="200" w:line="276" w:lineRule="auto"/>
        <w:rPr>
          <w:rFonts w:eastAsia="Calibri" w:cs="Arial"/>
          <w:lang w:eastAsia="en-US"/>
        </w:rPr>
      </w:pPr>
    </w:p>
    <w:p w:rsidR="00F57370" w:rsidRPr="00DC6D72" w:rsidRDefault="00657B27" w:rsidP="004400EC">
      <w:pPr>
        <w:spacing w:after="200" w:line="276" w:lineRule="auto"/>
        <w:ind w:left="-284"/>
        <w:rPr>
          <w:rFonts w:eastAsia="Calibri" w:cs="Arial"/>
          <w:lang w:eastAsia="en-US"/>
        </w:rPr>
      </w:pPr>
      <w:r>
        <w:rPr>
          <w:rFonts w:eastAsia="Calibri" w:cs="Arial"/>
          <w:lang w:eastAsia="en-US"/>
        </w:rPr>
        <w:t>D</w:t>
      </w:r>
      <w:r w:rsidR="00F57370">
        <w:rPr>
          <w:rFonts w:eastAsia="Calibri" w:cs="Arial"/>
          <w:lang w:eastAsia="en-US"/>
        </w:rPr>
        <w:t>ear Parent / Carer</w:t>
      </w:r>
    </w:p>
    <w:p w:rsidR="00F57370" w:rsidRDefault="00F57370" w:rsidP="00F57370">
      <w:pPr>
        <w:spacing w:line="276" w:lineRule="auto"/>
        <w:ind w:left="-284"/>
        <w:rPr>
          <w:rFonts w:eastAsia="Calibri" w:cs="Arial"/>
          <w:lang w:eastAsia="en-US"/>
        </w:rPr>
      </w:pPr>
      <w:r>
        <w:rPr>
          <w:rFonts w:eastAsia="Calibri" w:cs="Arial"/>
          <w:lang w:eastAsia="en-US"/>
        </w:rPr>
        <w:t>This handbook is for you to keep as a reference for your child’s education within Argyll and Bute schools. It details aspects of school life that we need you to be aware of and sign your agreement to; for example internet use and publishing your child’s photo</w:t>
      </w:r>
      <w:r w:rsidR="00D82B78">
        <w:rPr>
          <w:rFonts w:eastAsia="Calibri" w:cs="Arial"/>
          <w:lang w:eastAsia="en-US"/>
        </w:rPr>
        <w:t>s and artwork. This is because current data protection legislation</w:t>
      </w:r>
      <w:r>
        <w:t xml:space="preserve"> has implications for schools as well as other areas of society. In addition, there are Child Protection guidelines, which affect school practice</w:t>
      </w:r>
      <w:r w:rsidR="007402C8">
        <w:t>.</w:t>
      </w:r>
    </w:p>
    <w:p w:rsidR="00F57370" w:rsidRDefault="00F57370" w:rsidP="00F57370">
      <w:pPr>
        <w:spacing w:line="276" w:lineRule="auto"/>
        <w:ind w:left="-284"/>
        <w:rPr>
          <w:rFonts w:eastAsia="Calibri" w:cs="Arial"/>
          <w:lang w:eastAsia="en-US"/>
        </w:rPr>
      </w:pPr>
    </w:p>
    <w:p w:rsidR="00F57370" w:rsidRDefault="00F57370" w:rsidP="00F57370">
      <w:pPr>
        <w:spacing w:line="276" w:lineRule="auto"/>
        <w:ind w:left="-284"/>
        <w:rPr>
          <w:rFonts w:eastAsia="Calibri" w:cs="Arial"/>
          <w:lang w:eastAsia="en-US"/>
        </w:rPr>
      </w:pPr>
      <w:r>
        <w:rPr>
          <w:rFonts w:eastAsia="Calibri" w:cs="Arial"/>
          <w:lang w:eastAsia="en-US"/>
        </w:rPr>
        <w:t>The handbook will provide information to help you decide whether to give your consent and the form at the end of the handbook allows you to tick each consent separately. The handbook is designed so that you can keep the sections detailing the consent and the sign off form at the rear is completed and passed to the school. Your consent choices will be recorded in your child’s record in school and will move with them through secondary school. You can, of course, give or remove consent at any time throughout your child’s school life by contacting the school in writing.</w:t>
      </w:r>
    </w:p>
    <w:p w:rsidR="00F57370" w:rsidRDefault="00F57370" w:rsidP="00F57370">
      <w:pPr>
        <w:spacing w:line="276" w:lineRule="auto"/>
        <w:ind w:left="-284"/>
        <w:rPr>
          <w:rFonts w:eastAsia="Calibri" w:cs="Arial"/>
          <w:lang w:eastAsia="en-US"/>
        </w:rPr>
      </w:pPr>
    </w:p>
    <w:p w:rsidR="00F57370" w:rsidRDefault="00F57370" w:rsidP="00F57370">
      <w:pPr>
        <w:jc w:val="both"/>
      </w:pPr>
    </w:p>
    <w:p w:rsidR="00F57370" w:rsidRDefault="00F57370" w:rsidP="00F57370">
      <w:pPr>
        <w:jc w:val="both"/>
      </w:pPr>
    </w:p>
    <w:p w:rsidR="00657B27" w:rsidRDefault="00657B27" w:rsidP="00F57370">
      <w:pPr>
        <w:jc w:val="both"/>
      </w:pPr>
    </w:p>
    <w:p w:rsidR="00657B27" w:rsidRDefault="00657B27" w:rsidP="00F57370">
      <w:pPr>
        <w:jc w:val="both"/>
      </w:pPr>
    </w:p>
    <w:sdt>
      <w:sdtPr>
        <w:rPr>
          <w:rFonts w:ascii="Arial" w:eastAsia="Times New Roman" w:hAnsi="Arial" w:cs="Times New Roman"/>
          <w:b w:val="0"/>
          <w:bCs w:val="0"/>
          <w:color w:val="auto"/>
          <w:sz w:val="24"/>
          <w:szCs w:val="24"/>
          <w:lang w:val="en-GB" w:eastAsia="en-GB"/>
        </w:rPr>
        <w:id w:val="-1939587247"/>
        <w:docPartObj>
          <w:docPartGallery w:val="Table of Contents"/>
          <w:docPartUnique/>
        </w:docPartObj>
      </w:sdtPr>
      <w:sdtEndPr>
        <w:rPr>
          <w:noProof/>
        </w:rPr>
      </w:sdtEndPr>
      <w:sdtContent>
        <w:p w:rsidR="00FD3810" w:rsidRPr="0001180C" w:rsidRDefault="00FD3810" w:rsidP="00FD3810">
          <w:pPr>
            <w:pStyle w:val="TOCHeading"/>
            <w:rPr>
              <w:rFonts w:ascii="Arial" w:hAnsi="Arial" w:cs="Arial"/>
            </w:rPr>
          </w:pPr>
          <w:r w:rsidRPr="0001180C">
            <w:rPr>
              <w:rFonts w:ascii="Arial" w:hAnsi="Arial" w:cs="Arial"/>
            </w:rPr>
            <w:t>Contents</w:t>
          </w:r>
        </w:p>
        <w:p w:rsidR="006D50EF" w:rsidRDefault="00FD3810">
          <w:pPr>
            <w:pStyle w:val="TOC1"/>
            <w:tabs>
              <w:tab w:val="right" w:leader="dot" w:pos="1064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7504780" w:history="1">
            <w:r w:rsidR="006D50EF" w:rsidRPr="004E4418">
              <w:rPr>
                <w:rStyle w:val="Hyperlink"/>
                <w:rFonts w:cs="Arial"/>
                <w:noProof/>
              </w:rPr>
              <w:t>Using the Internet, Email* and Glow in Argyll and Bute educational establishments</w:t>
            </w:r>
            <w:r w:rsidR="006D50EF">
              <w:rPr>
                <w:noProof/>
                <w:webHidden/>
              </w:rPr>
              <w:tab/>
            </w:r>
            <w:r w:rsidR="006D50EF">
              <w:rPr>
                <w:noProof/>
                <w:webHidden/>
              </w:rPr>
              <w:fldChar w:fldCharType="begin"/>
            </w:r>
            <w:r w:rsidR="006D50EF">
              <w:rPr>
                <w:noProof/>
                <w:webHidden/>
              </w:rPr>
              <w:instrText xml:space="preserve"> PAGEREF _Toc507504780 \h </w:instrText>
            </w:r>
            <w:r w:rsidR="006D50EF">
              <w:rPr>
                <w:noProof/>
                <w:webHidden/>
              </w:rPr>
            </w:r>
            <w:r w:rsidR="006D50EF">
              <w:rPr>
                <w:noProof/>
                <w:webHidden/>
              </w:rPr>
              <w:fldChar w:fldCharType="separate"/>
            </w:r>
            <w:r w:rsidR="006D50EF">
              <w:rPr>
                <w:noProof/>
                <w:webHidden/>
              </w:rPr>
              <w:t>3</w:t>
            </w:r>
            <w:r w:rsidR="006D50EF">
              <w:rPr>
                <w:noProof/>
                <w:webHidden/>
              </w:rPr>
              <w:fldChar w:fldCharType="end"/>
            </w:r>
          </w:hyperlink>
        </w:p>
        <w:p w:rsidR="006D50EF" w:rsidRDefault="006D50EF">
          <w:pPr>
            <w:pStyle w:val="TOC1"/>
            <w:tabs>
              <w:tab w:val="right" w:leader="dot" w:pos="10648"/>
            </w:tabs>
            <w:rPr>
              <w:rFonts w:asciiTheme="minorHAnsi" w:eastAsiaTheme="minorEastAsia" w:hAnsiTheme="minorHAnsi" w:cstheme="minorBidi"/>
              <w:noProof/>
              <w:sz w:val="22"/>
              <w:szCs w:val="22"/>
            </w:rPr>
          </w:pPr>
          <w:hyperlink w:anchor="_Toc507504781" w:history="1">
            <w:r w:rsidRPr="004E4418">
              <w:rPr>
                <w:rStyle w:val="Hyperlink"/>
                <w:rFonts w:cs="Arial"/>
                <w:noProof/>
              </w:rPr>
              <w:t>Responsible use agreement</w:t>
            </w:r>
            <w:r>
              <w:rPr>
                <w:noProof/>
                <w:webHidden/>
              </w:rPr>
              <w:tab/>
            </w:r>
            <w:r>
              <w:rPr>
                <w:noProof/>
                <w:webHidden/>
              </w:rPr>
              <w:fldChar w:fldCharType="begin"/>
            </w:r>
            <w:r>
              <w:rPr>
                <w:noProof/>
                <w:webHidden/>
              </w:rPr>
              <w:instrText xml:space="preserve"> PAGEREF _Toc507504781 \h </w:instrText>
            </w:r>
            <w:r>
              <w:rPr>
                <w:noProof/>
                <w:webHidden/>
              </w:rPr>
            </w:r>
            <w:r>
              <w:rPr>
                <w:noProof/>
                <w:webHidden/>
              </w:rPr>
              <w:fldChar w:fldCharType="separate"/>
            </w:r>
            <w:r>
              <w:rPr>
                <w:noProof/>
                <w:webHidden/>
              </w:rPr>
              <w:t>3</w:t>
            </w:r>
            <w:r>
              <w:rPr>
                <w:noProof/>
                <w:webHidden/>
              </w:rPr>
              <w:fldChar w:fldCharType="end"/>
            </w:r>
          </w:hyperlink>
        </w:p>
        <w:p w:rsidR="006D50EF" w:rsidRDefault="006D50EF">
          <w:pPr>
            <w:pStyle w:val="TOC1"/>
            <w:tabs>
              <w:tab w:val="right" w:leader="dot" w:pos="10648"/>
            </w:tabs>
            <w:rPr>
              <w:rFonts w:asciiTheme="minorHAnsi" w:eastAsiaTheme="minorEastAsia" w:hAnsiTheme="minorHAnsi" w:cstheme="minorBidi"/>
              <w:noProof/>
              <w:sz w:val="22"/>
              <w:szCs w:val="22"/>
            </w:rPr>
          </w:pPr>
          <w:hyperlink w:anchor="_Toc507504782" w:history="1">
            <w:r w:rsidRPr="004E4418">
              <w:rPr>
                <w:rStyle w:val="Hyperlink"/>
                <w:rFonts w:cs="Arial"/>
                <w:noProof/>
              </w:rPr>
              <w:t>Skin Protection</w:t>
            </w:r>
            <w:r>
              <w:rPr>
                <w:noProof/>
                <w:webHidden/>
              </w:rPr>
              <w:tab/>
            </w:r>
            <w:r>
              <w:rPr>
                <w:noProof/>
                <w:webHidden/>
              </w:rPr>
              <w:fldChar w:fldCharType="begin"/>
            </w:r>
            <w:r>
              <w:rPr>
                <w:noProof/>
                <w:webHidden/>
              </w:rPr>
              <w:instrText xml:space="preserve"> PAGEREF _Toc507504782 \h </w:instrText>
            </w:r>
            <w:r>
              <w:rPr>
                <w:noProof/>
                <w:webHidden/>
              </w:rPr>
            </w:r>
            <w:r>
              <w:rPr>
                <w:noProof/>
                <w:webHidden/>
              </w:rPr>
              <w:fldChar w:fldCharType="separate"/>
            </w:r>
            <w:r>
              <w:rPr>
                <w:noProof/>
                <w:webHidden/>
              </w:rPr>
              <w:t>4</w:t>
            </w:r>
            <w:r>
              <w:rPr>
                <w:noProof/>
                <w:webHidden/>
              </w:rPr>
              <w:fldChar w:fldCharType="end"/>
            </w:r>
          </w:hyperlink>
        </w:p>
        <w:p w:rsidR="006D50EF" w:rsidRDefault="006D50EF">
          <w:pPr>
            <w:pStyle w:val="TOC1"/>
            <w:tabs>
              <w:tab w:val="right" w:leader="dot" w:pos="10648"/>
            </w:tabs>
            <w:rPr>
              <w:rFonts w:asciiTheme="minorHAnsi" w:eastAsiaTheme="minorEastAsia" w:hAnsiTheme="minorHAnsi" w:cstheme="minorBidi"/>
              <w:noProof/>
              <w:sz w:val="22"/>
              <w:szCs w:val="22"/>
            </w:rPr>
          </w:pPr>
          <w:hyperlink w:anchor="_Toc507504783" w:history="1">
            <w:r w:rsidRPr="004E4418">
              <w:rPr>
                <w:rStyle w:val="Hyperlink"/>
                <w:rFonts w:cs="Arial"/>
                <w:noProof/>
              </w:rPr>
              <w:t>Media Approval</w:t>
            </w:r>
            <w:r>
              <w:rPr>
                <w:noProof/>
                <w:webHidden/>
              </w:rPr>
              <w:tab/>
            </w:r>
            <w:r>
              <w:rPr>
                <w:noProof/>
                <w:webHidden/>
              </w:rPr>
              <w:fldChar w:fldCharType="begin"/>
            </w:r>
            <w:r>
              <w:rPr>
                <w:noProof/>
                <w:webHidden/>
              </w:rPr>
              <w:instrText xml:space="preserve"> PAGEREF _Toc507504783 \h </w:instrText>
            </w:r>
            <w:r>
              <w:rPr>
                <w:noProof/>
                <w:webHidden/>
              </w:rPr>
            </w:r>
            <w:r>
              <w:rPr>
                <w:noProof/>
                <w:webHidden/>
              </w:rPr>
              <w:fldChar w:fldCharType="separate"/>
            </w:r>
            <w:r>
              <w:rPr>
                <w:noProof/>
                <w:webHidden/>
              </w:rPr>
              <w:t>4</w:t>
            </w:r>
            <w:r>
              <w:rPr>
                <w:noProof/>
                <w:webHidden/>
              </w:rPr>
              <w:fldChar w:fldCharType="end"/>
            </w:r>
          </w:hyperlink>
        </w:p>
        <w:p w:rsidR="006D50EF" w:rsidRDefault="006D50EF">
          <w:pPr>
            <w:pStyle w:val="TOC1"/>
            <w:tabs>
              <w:tab w:val="right" w:leader="dot" w:pos="10648"/>
            </w:tabs>
            <w:rPr>
              <w:rFonts w:asciiTheme="minorHAnsi" w:eastAsiaTheme="minorEastAsia" w:hAnsiTheme="minorHAnsi" w:cstheme="minorBidi"/>
              <w:noProof/>
              <w:sz w:val="22"/>
              <w:szCs w:val="22"/>
            </w:rPr>
          </w:pPr>
          <w:hyperlink w:anchor="_Toc507504784" w:history="1">
            <w:r w:rsidRPr="004E4418">
              <w:rPr>
                <w:rStyle w:val="Hyperlink"/>
                <w:rFonts w:cs="Arial"/>
                <w:noProof/>
              </w:rPr>
              <w:t>Copyright Approval</w:t>
            </w:r>
            <w:r>
              <w:rPr>
                <w:noProof/>
                <w:webHidden/>
              </w:rPr>
              <w:tab/>
            </w:r>
            <w:r>
              <w:rPr>
                <w:noProof/>
                <w:webHidden/>
              </w:rPr>
              <w:fldChar w:fldCharType="begin"/>
            </w:r>
            <w:r>
              <w:rPr>
                <w:noProof/>
                <w:webHidden/>
              </w:rPr>
              <w:instrText xml:space="preserve"> PAGEREF _Toc507504784 \h </w:instrText>
            </w:r>
            <w:r>
              <w:rPr>
                <w:noProof/>
                <w:webHidden/>
              </w:rPr>
            </w:r>
            <w:r>
              <w:rPr>
                <w:noProof/>
                <w:webHidden/>
              </w:rPr>
              <w:fldChar w:fldCharType="separate"/>
            </w:r>
            <w:r>
              <w:rPr>
                <w:noProof/>
                <w:webHidden/>
              </w:rPr>
              <w:t>4</w:t>
            </w:r>
            <w:r>
              <w:rPr>
                <w:noProof/>
                <w:webHidden/>
              </w:rPr>
              <w:fldChar w:fldCharType="end"/>
            </w:r>
          </w:hyperlink>
        </w:p>
        <w:p w:rsidR="006D50EF" w:rsidRDefault="006D50EF">
          <w:pPr>
            <w:pStyle w:val="TOC1"/>
            <w:tabs>
              <w:tab w:val="right" w:leader="dot" w:pos="10648"/>
            </w:tabs>
            <w:rPr>
              <w:rFonts w:asciiTheme="minorHAnsi" w:eastAsiaTheme="minorEastAsia" w:hAnsiTheme="minorHAnsi" w:cstheme="minorBidi"/>
              <w:noProof/>
              <w:sz w:val="22"/>
              <w:szCs w:val="22"/>
            </w:rPr>
          </w:pPr>
          <w:hyperlink w:anchor="_Toc507504785" w:history="1">
            <w:r w:rsidRPr="004E4418">
              <w:rPr>
                <w:rStyle w:val="Hyperlink"/>
                <w:rFonts w:cs="Arial"/>
                <w:noProof/>
              </w:rPr>
              <w:t>Short Visits</w:t>
            </w:r>
            <w:r>
              <w:rPr>
                <w:noProof/>
                <w:webHidden/>
              </w:rPr>
              <w:tab/>
            </w:r>
            <w:r>
              <w:rPr>
                <w:noProof/>
                <w:webHidden/>
              </w:rPr>
              <w:fldChar w:fldCharType="begin"/>
            </w:r>
            <w:r>
              <w:rPr>
                <w:noProof/>
                <w:webHidden/>
              </w:rPr>
              <w:instrText xml:space="preserve"> PAGEREF _Toc507504785 \h </w:instrText>
            </w:r>
            <w:r>
              <w:rPr>
                <w:noProof/>
                <w:webHidden/>
              </w:rPr>
            </w:r>
            <w:r>
              <w:rPr>
                <w:noProof/>
                <w:webHidden/>
              </w:rPr>
              <w:fldChar w:fldCharType="separate"/>
            </w:r>
            <w:r>
              <w:rPr>
                <w:noProof/>
                <w:webHidden/>
              </w:rPr>
              <w:t>4</w:t>
            </w:r>
            <w:r>
              <w:rPr>
                <w:noProof/>
                <w:webHidden/>
              </w:rPr>
              <w:fldChar w:fldCharType="end"/>
            </w:r>
          </w:hyperlink>
        </w:p>
        <w:p w:rsidR="006D50EF" w:rsidRDefault="006D50EF">
          <w:pPr>
            <w:pStyle w:val="TOC1"/>
            <w:tabs>
              <w:tab w:val="right" w:leader="dot" w:pos="10648"/>
            </w:tabs>
            <w:rPr>
              <w:rFonts w:asciiTheme="minorHAnsi" w:eastAsiaTheme="minorEastAsia" w:hAnsiTheme="minorHAnsi" w:cstheme="minorBidi"/>
              <w:noProof/>
              <w:sz w:val="22"/>
              <w:szCs w:val="22"/>
            </w:rPr>
          </w:pPr>
          <w:hyperlink w:anchor="_Toc507504786" w:history="1">
            <w:r w:rsidRPr="004E4418">
              <w:rPr>
                <w:rStyle w:val="Hyperlink"/>
                <w:rFonts w:cs="Arial"/>
                <w:noProof/>
              </w:rPr>
              <w:t>Cashless Catering</w:t>
            </w:r>
            <w:r>
              <w:rPr>
                <w:noProof/>
                <w:webHidden/>
              </w:rPr>
              <w:tab/>
            </w:r>
            <w:r>
              <w:rPr>
                <w:noProof/>
                <w:webHidden/>
              </w:rPr>
              <w:fldChar w:fldCharType="begin"/>
            </w:r>
            <w:r>
              <w:rPr>
                <w:noProof/>
                <w:webHidden/>
              </w:rPr>
              <w:instrText xml:space="preserve"> PAGEREF _Toc507504786 \h </w:instrText>
            </w:r>
            <w:r>
              <w:rPr>
                <w:noProof/>
                <w:webHidden/>
              </w:rPr>
            </w:r>
            <w:r>
              <w:rPr>
                <w:noProof/>
                <w:webHidden/>
              </w:rPr>
              <w:fldChar w:fldCharType="separate"/>
            </w:r>
            <w:r>
              <w:rPr>
                <w:noProof/>
                <w:webHidden/>
              </w:rPr>
              <w:t>5</w:t>
            </w:r>
            <w:r>
              <w:rPr>
                <w:noProof/>
                <w:webHidden/>
              </w:rPr>
              <w:fldChar w:fldCharType="end"/>
            </w:r>
          </w:hyperlink>
        </w:p>
        <w:p w:rsidR="006D50EF" w:rsidRDefault="006D50EF">
          <w:pPr>
            <w:pStyle w:val="TOC1"/>
            <w:tabs>
              <w:tab w:val="right" w:leader="dot" w:pos="10648"/>
            </w:tabs>
            <w:rPr>
              <w:rFonts w:asciiTheme="minorHAnsi" w:eastAsiaTheme="minorEastAsia" w:hAnsiTheme="minorHAnsi" w:cstheme="minorBidi"/>
              <w:noProof/>
              <w:sz w:val="22"/>
              <w:szCs w:val="22"/>
            </w:rPr>
          </w:pPr>
          <w:hyperlink w:anchor="_Toc507504787" w:history="1">
            <w:r w:rsidRPr="004E4418">
              <w:rPr>
                <w:rStyle w:val="Hyperlink"/>
                <w:rFonts w:cs="Arial"/>
                <w:noProof/>
              </w:rPr>
              <w:t>National Entitlement Card</w:t>
            </w:r>
            <w:r>
              <w:rPr>
                <w:noProof/>
                <w:webHidden/>
              </w:rPr>
              <w:tab/>
            </w:r>
            <w:r>
              <w:rPr>
                <w:noProof/>
                <w:webHidden/>
              </w:rPr>
              <w:fldChar w:fldCharType="begin"/>
            </w:r>
            <w:r>
              <w:rPr>
                <w:noProof/>
                <w:webHidden/>
              </w:rPr>
              <w:instrText xml:space="preserve"> PAGEREF _Toc507504787 \h </w:instrText>
            </w:r>
            <w:r>
              <w:rPr>
                <w:noProof/>
                <w:webHidden/>
              </w:rPr>
            </w:r>
            <w:r>
              <w:rPr>
                <w:noProof/>
                <w:webHidden/>
              </w:rPr>
              <w:fldChar w:fldCharType="separate"/>
            </w:r>
            <w:r>
              <w:rPr>
                <w:noProof/>
                <w:webHidden/>
              </w:rPr>
              <w:t>6</w:t>
            </w:r>
            <w:r>
              <w:rPr>
                <w:noProof/>
                <w:webHidden/>
              </w:rPr>
              <w:fldChar w:fldCharType="end"/>
            </w:r>
          </w:hyperlink>
        </w:p>
        <w:p w:rsidR="006D50EF" w:rsidRDefault="006D50EF">
          <w:pPr>
            <w:pStyle w:val="TOC1"/>
            <w:tabs>
              <w:tab w:val="right" w:leader="dot" w:pos="10648"/>
            </w:tabs>
            <w:rPr>
              <w:rFonts w:asciiTheme="minorHAnsi" w:eastAsiaTheme="minorEastAsia" w:hAnsiTheme="minorHAnsi" w:cstheme="minorBidi"/>
              <w:noProof/>
              <w:sz w:val="22"/>
              <w:szCs w:val="22"/>
            </w:rPr>
          </w:pPr>
          <w:hyperlink w:anchor="_Toc507504788" w:history="1">
            <w:r w:rsidRPr="004E4418">
              <w:rPr>
                <w:rStyle w:val="Hyperlink"/>
                <w:rFonts w:cs="Arial"/>
                <w:noProof/>
              </w:rPr>
              <w:t>Parent/Carer Consents</w:t>
            </w:r>
            <w:r>
              <w:rPr>
                <w:noProof/>
                <w:webHidden/>
              </w:rPr>
              <w:tab/>
            </w:r>
            <w:r>
              <w:rPr>
                <w:noProof/>
                <w:webHidden/>
              </w:rPr>
              <w:fldChar w:fldCharType="begin"/>
            </w:r>
            <w:r>
              <w:rPr>
                <w:noProof/>
                <w:webHidden/>
              </w:rPr>
              <w:instrText xml:space="preserve"> PAGEREF _Toc507504788 \h </w:instrText>
            </w:r>
            <w:r>
              <w:rPr>
                <w:noProof/>
                <w:webHidden/>
              </w:rPr>
            </w:r>
            <w:r>
              <w:rPr>
                <w:noProof/>
                <w:webHidden/>
              </w:rPr>
              <w:fldChar w:fldCharType="separate"/>
            </w:r>
            <w:r>
              <w:rPr>
                <w:noProof/>
                <w:webHidden/>
              </w:rPr>
              <w:t>7</w:t>
            </w:r>
            <w:r>
              <w:rPr>
                <w:noProof/>
                <w:webHidden/>
              </w:rPr>
              <w:fldChar w:fldCharType="end"/>
            </w:r>
          </w:hyperlink>
        </w:p>
        <w:p w:rsidR="00FD3810" w:rsidRDefault="00FD3810" w:rsidP="00FD3810">
          <w:r>
            <w:rPr>
              <w:b/>
              <w:bCs/>
              <w:noProof/>
            </w:rPr>
            <w:fldChar w:fldCharType="end"/>
          </w:r>
        </w:p>
        <w:bookmarkStart w:id="0" w:name="_GoBack" w:displacedByCustomXml="next"/>
        <w:bookmarkEnd w:id="0" w:displacedByCustomXml="next"/>
      </w:sdtContent>
    </w:sdt>
    <w:p w:rsidR="00657B27" w:rsidRDefault="00657B27" w:rsidP="00F57370">
      <w:pPr>
        <w:jc w:val="both"/>
      </w:pPr>
    </w:p>
    <w:p w:rsidR="00657B27" w:rsidRDefault="00657B27" w:rsidP="00F57370">
      <w:pPr>
        <w:jc w:val="both"/>
      </w:pPr>
    </w:p>
    <w:p w:rsidR="00F57370" w:rsidRDefault="00F57370">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F57370" w:rsidTr="00F57370">
        <w:tc>
          <w:tcPr>
            <w:tcW w:w="10874" w:type="dxa"/>
            <w:shd w:val="clear" w:color="auto" w:fill="1F497D" w:themeFill="text2"/>
          </w:tcPr>
          <w:p w:rsidR="00F57370" w:rsidRPr="00657B27" w:rsidRDefault="00F57370" w:rsidP="00657B27">
            <w:pPr>
              <w:pStyle w:val="Heading1"/>
              <w:spacing w:before="0"/>
              <w:outlineLvl w:val="0"/>
              <w:rPr>
                <w:rFonts w:ascii="Arial" w:hAnsi="Arial" w:cs="Arial"/>
                <w:color w:val="FFFFFF" w:themeColor="background1"/>
                <w:sz w:val="24"/>
                <w:szCs w:val="24"/>
              </w:rPr>
            </w:pPr>
            <w:bookmarkStart w:id="1" w:name="_Toc507504780"/>
            <w:r w:rsidRPr="00657B27">
              <w:rPr>
                <w:rFonts w:ascii="Arial" w:hAnsi="Arial" w:cs="Arial"/>
                <w:color w:val="FFFFFF" w:themeColor="background1"/>
                <w:sz w:val="24"/>
                <w:szCs w:val="24"/>
              </w:rPr>
              <w:lastRenderedPageBreak/>
              <w:t>Using the Internet, Email* and Glow in Argyll and Bute educational establishments</w:t>
            </w:r>
            <w:bookmarkEnd w:id="1"/>
          </w:p>
          <w:p w:rsidR="00F57370" w:rsidRPr="00F57370" w:rsidRDefault="00F57370" w:rsidP="00657B27">
            <w:pPr>
              <w:pStyle w:val="Heading1"/>
              <w:spacing w:before="0"/>
              <w:outlineLvl w:val="0"/>
            </w:pPr>
            <w:bookmarkStart w:id="2" w:name="_Toc507504781"/>
            <w:r w:rsidRPr="00657B27">
              <w:rPr>
                <w:rFonts w:ascii="Arial" w:hAnsi="Arial" w:cs="Arial"/>
                <w:color w:val="FFFFFF" w:themeColor="background1"/>
                <w:sz w:val="24"/>
                <w:szCs w:val="24"/>
              </w:rPr>
              <w:t>Responsible use agreement</w:t>
            </w:r>
            <w:bookmarkEnd w:id="2"/>
          </w:p>
        </w:tc>
      </w:tr>
      <w:tr w:rsidR="00F57370" w:rsidTr="00F57370">
        <w:tc>
          <w:tcPr>
            <w:tcW w:w="10874" w:type="dxa"/>
          </w:tcPr>
          <w:p w:rsidR="00F57370" w:rsidRPr="00D67ED0" w:rsidRDefault="00F57370" w:rsidP="00F57370">
            <w:pPr>
              <w:jc w:val="both"/>
              <w:rPr>
                <w:u w:val="single"/>
              </w:rPr>
            </w:pPr>
            <w:r w:rsidRPr="00D67ED0">
              <w:rPr>
                <w:u w:val="single"/>
              </w:rPr>
              <w:t>Purpose of a responsible use agreement</w:t>
            </w:r>
          </w:p>
          <w:p w:rsidR="00F57370" w:rsidRDefault="00F57370" w:rsidP="00F57370">
            <w:pPr>
              <w:jc w:val="both"/>
            </w:pPr>
            <w:r>
              <w:t>A responsible use agreement provides the education service and its registered Internet and Glow users with a set of agreed boundaries which both parties will agree to work within. The agreement guarantees that all users are aware of the security procedures that are in place for their own protection and their own responsibilities when accessing the Internet and Glow. The responsible use agreement applies to all pupils and a similar policy for Council staff applies to all school staff. The terms and conditions of a responsible use agreement are as follows.</w:t>
            </w:r>
          </w:p>
          <w:p w:rsidR="00F57370" w:rsidRDefault="00F57370" w:rsidP="00F57370">
            <w:pPr>
              <w:jc w:val="both"/>
            </w:pPr>
          </w:p>
          <w:p w:rsidR="00F57370" w:rsidRPr="00D67ED0" w:rsidRDefault="00F57370" w:rsidP="00F57370">
            <w:pPr>
              <w:jc w:val="both"/>
              <w:rPr>
                <w:u w:val="single"/>
              </w:rPr>
            </w:pPr>
            <w:r w:rsidRPr="00D67ED0">
              <w:rPr>
                <w:u w:val="single"/>
              </w:rPr>
              <w:t>Using the Internet</w:t>
            </w:r>
            <w:r>
              <w:rPr>
                <w:u w:val="single"/>
              </w:rPr>
              <w:t xml:space="preserve">, </w:t>
            </w:r>
            <w:r w:rsidRPr="000911DC">
              <w:rPr>
                <w:u w:val="single"/>
              </w:rPr>
              <w:t>Email*</w:t>
            </w:r>
            <w:r w:rsidRPr="00D67ED0">
              <w:rPr>
                <w:u w:val="single"/>
              </w:rPr>
              <w:t xml:space="preserve"> and Glow</w:t>
            </w:r>
          </w:p>
          <w:p w:rsidR="00F57370" w:rsidRDefault="00F57370" w:rsidP="00F57370">
            <w:pPr>
              <w:jc w:val="both"/>
            </w:pPr>
            <w:r>
              <w:t>When accessing the Internet all pupils must abide by the following rules.</w:t>
            </w:r>
          </w:p>
          <w:p w:rsidR="00F57370" w:rsidRDefault="00F57370" w:rsidP="00F57370">
            <w:pPr>
              <w:jc w:val="both"/>
            </w:pPr>
          </w:p>
          <w:p w:rsidR="00F57370" w:rsidRDefault="00F57370" w:rsidP="00F57370">
            <w:pPr>
              <w:jc w:val="both"/>
            </w:pPr>
            <w:r>
              <w:t>All users should:</w:t>
            </w:r>
          </w:p>
          <w:p w:rsidR="00F57370" w:rsidRDefault="00F57370" w:rsidP="00F57370">
            <w:pPr>
              <w:pStyle w:val="ListParagraph"/>
              <w:numPr>
                <w:ilvl w:val="0"/>
                <w:numId w:val="1"/>
              </w:numPr>
              <w:jc w:val="both"/>
            </w:pPr>
            <w:r>
              <w:t>access Internet pages which are directly related to the current task as identified by the member of staff in charge;</w:t>
            </w:r>
          </w:p>
          <w:p w:rsidR="00F57370" w:rsidRDefault="00F57370" w:rsidP="00F57370">
            <w:pPr>
              <w:pStyle w:val="ListParagraph"/>
              <w:numPr>
                <w:ilvl w:val="0"/>
                <w:numId w:val="1"/>
              </w:numPr>
              <w:jc w:val="both"/>
            </w:pPr>
            <w:r>
              <w:t>save/download information related to the current task as identified by the member of staff in charge;</w:t>
            </w:r>
          </w:p>
          <w:p w:rsidR="00F57370" w:rsidRDefault="0056523B" w:rsidP="00F57370">
            <w:pPr>
              <w:pStyle w:val="ListParagraph"/>
              <w:numPr>
                <w:ilvl w:val="0"/>
                <w:numId w:val="1"/>
              </w:numPr>
              <w:jc w:val="both"/>
            </w:pPr>
            <w:r>
              <w:t>repor</w:t>
            </w:r>
            <w:r w:rsidR="00F57370">
              <w:t>t instances of misuse to the member of staff in charge;</w:t>
            </w:r>
          </w:p>
          <w:p w:rsidR="00F57370" w:rsidRDefault="00F57370" w:rsidP="00F57370">
            <w:pPr>
              <w:pStyle w:val="ListParagraph"/>
              <w:numPr>
                <w:ilvl w:val="0"/>
                <w:numId w:val="1"/>
              </w:numPr>
              <w:jc w:val="both"/>
            </w:pPr>
            <w:r>
              <w:t>‘logout’ at the end of each Internet or Glow session;</w:t>
            </w:r>
          </w:p>
          <w:p w:rsidR="00F57370" w:rsidRDefault="00F57370" w:rsidP="00F57370">
            <w:pPr>
              <w:pStyle w:val="ListParagraph"/>
              <w:numPr>
                <w:ilvl w:val="0"/>
                <w:numId w:val="1"/>
              </w:numPr>
              <w:jc w:val="both"/>
            </w:pPr>
            <w:proofErr w:type="gramStart"/>
            <w:r>
              <w:t>treat</w:t>
            </w:r>
            <w:proofErr w:type="gramEnd"/>
            <w:r>
              <w:t xml:space="preserve"> all equipment and other users with respect.</w:t>
            </w:r>
          </w:p>
          <w:p w:rsidR="00F57370" w:rsidRDefault="00F57370" w:rsidP="00F57370">
            <w:pPr>
              <w:jc w:val="both"/>
            </w:pPr>
          </w:p>
          <w:p w:rsidR="00F57370" w:rsidRDefault="00F57370" w:rsidP="00F57370">
            <w:pPr>
              <w:jc w:val="both"/>
            </w:pPr>
            <w:r>
              <w:t>Users should not:</w:t>
            </w:r>
          </w:p>
          <w:p w:rsidR="00F57370" w:rsidRDefault="00F57370" w:rsidP="00F57370">
            <w:pPr>
              <w:pStyle w:val="ListParagraph"/>
              <w:numPr>
                <w:ilvl w:val="0"/>
                <w:numId w:val="1"/>
              </w:numPr>
              <w:jc w:val="both"/>
            </w:pPr>
            <w:r>
              <w:t>tell anyone their login ID or password;</w:t>
            </w:r>
          </w:p>
          <w:p w:rsidR="00F57370" w:rsidRDefault="00F57370" w:rsidP="00F57370">
            <w:pPr>
              <w:pStyle w:val="ListParagraph"/>
              <w:numPr>
                <w:ilvl w:val="0"/>
                <w:numId w:val="1"/>
              </w:numPr>
              <w:jc w:val="both"/>
            </w:pPr>
            <w:r>
              <w:t>use portable storage devices brought from out with the school;</w:t>
            </w:r>
          </w:p>
          <w:p w:rsidR="00F57370" w:rsidRDefault="00F57370" w:rsidP="00F57370">
            <w:pPr>
              <w:pStyle w:val="ListParagraph"/>
              <w:numPr>
                <w:ilvl w:val="0"/>
                <w:numId w:val="1"/>
              </w:numPr>
              <w:jc w:val="both"/>
            </w:pPr>
            <w:r>
              <w:t>send illegal or defamatory material; further information is included in the accompanying acceptable use policy documentation;</w:t>
            </w:r>
          </w:p>
          <w:p w:rsidR="00F57370" w:rsidRDefault="00F57370" w:rsidP="00F57370">
            <w:pPr>
              <w:pStyle w:val="ListParagraph"/>
              <w:numPr>
                <w:ilvl w:val="0"/>
                <w:numId w:val="1"/>
              </w:numPr>
              <w:jc w:val="both"/>
            </w:pPr>
            <w:r>
              <w:t>receive illegal material or material which is offensive or defamatory without informing the member of staff in charge;</w:t>
            </w:r>
          </w:p>
          <w:p w:rsidR="00F57370" w:rsidRDefault="00F57370" w:rsidP="00F57370">
            <w:pPr>
              <w:pStyle w:val="ListParagraph"/>
              <w:numPr>
                <w:ilvl w:val="0"/>
                <w:numId w:val="1"/>
              </w:numPr>
              <w:jc w:val="both"/>
            </w:pPr>
            <w:r>
              <w:t>read emails intended for others;</w:t>
            </w:r>
          </w:p>
          <w:p w:rsidR="00F57370" w:rsidRDefault="00F57370" w:rsidP="00F57370">
            <w:pPr>
              <w:pStyle w:val="ListParagraph"/>
              <w:numPr>
                <w:ilvl w:val="0"/>
                <w:numId w:val="1"/>
              </w:numPr>
              <w:jc w:val="both"/>
            </w:pPr>
            <w:proofErr w:type="gramStart"/>
            <w:r>
              <w:t>create</w:t>
            </w:r>
            <w:proofErr w:type="gramEnd"/>
            <w:r>
              <w:t xml:space="preserve"> rude or abusive emails about other people.</w:t>
            </w:r>
          </w:p>
          <w:p w:rsidR="00F57370" w:rsidRDefault="00F57370" w:rsidP="00F57370">
            <w:pPr>
              <w:jc w:val="both"/>
            </w:pPr>
          </w:p>
          <w:p w:rsidR="00F57370" w:rsidRDefault="00F57370" w:rsidP="00F57370">
            <w:pPr>
              <w:jc w:val="both"/>
            </w:pPr>
            <w:r>
              <w:t>Personal safety</w:t>
            </w:r>
          </w:p>
          <w:p w:rsidR="00F57370" w:rsidRDefault="00F57370" w:rsidP="00F57370">
            <w:pPr>
              <w:pStyle w:val="ListParagraph"/>
              <w:numPr>
                <w:ilvl w:val="0"/>
                <w:numId w:val="1"/>
              </w:numPr>
              <w:jc w:val="both"/>
            </w:pPr>
            <w:proofErr w:type="gramStart"/>
            <w:r>
              <w:t>never</w:t>
            </w:r>
            <w:proofErr w:type="gramEnd"/>
            <w:r>
              <w:t xml:space="preserve"> tell anyone you meet on the Internet your home address or your telephone number.</w:t>
            </w:r>
          </w:p>
          <w:p w:rsidR="00F57370" w:rsidRDefault="00F57370" w:rsidP="00F57370">
            <w:pPr>
              <w:pStyle w:val="ListParagraph"/>
              <w:numPr>
                <w:ilvl w:val="0"/>
                <w:numId w:val="1"/>
              </w:numPr>
              <w:jc w:val="both"/>
            </w:pPr>
            <w:proofErr w:type="gramStart"/>
            <w:r>
              <w:t>never</w:t>
            </w:r>
            <w:proofErr w:type="gramEnd"/>
            <w:r>
              <w:t xml:space="preserve"> tell anyone you meet on the Internet your school’s name or phone number, unless your teacher specifically gives you permission.</w:t>
            </w:r>
          </w:p>
          <w:p w:rsidR="00F57370" w:rsidRDefault="00F57370" w:rsidP="00F57370">
            <w:pPr>
              <w:pStyle w:val="ListParagraph"/>
              <w:numPr>
                <w:ilvl w:val="0"/>
                <w:numId w:val="1"/>
              </w:numPr>
              <w:jc w:val="both"/>
            </w:pPr>
            <w:proofErr w:type="gramStart"/>
            <w:r>
              <w:t>never</w:t>
            </w:r>
            <w:proofErr w:type="gramEnd"/>
            <w:r>
              <w:t xml:space="preserve"> send anyone your picture, credit card or bank details.</w:t>
            </w:r>
          </w:p>
          <w:p w:rsidR="00F57370" w:rsidRDefault="00F57370" w:rsidP="00F57370">
            <w:pPr>
              <w:pStyle w:val="ListParagraph"/>
              <w:numPr>
                <w:ilvl w:val="0"/>
                <w:numId w:val="1"/>
              </w:numPr>
              <w:jc w:val="both"/>
            </w:pPr>
            <w:proofErr w:type="gramStart"/>
            <w:r>
              <w:t>never</w:t>
            </w:r>
            <w:proofErr w:type="gramEnd"/>
            <w:r>
              <w:t xml:space="preserve"> give your password to anyone – even a best friend.</w:t>
            </w:r>
          </w:p>
          <w:p w:rsidR="00F57370" w:rsidRDefault="00F57370" w:rsidP="00F57370">
            <w:pPr>
              <w:pStyle w:val="ListParagraph"/>
              <w:numPr>
                <w:ilvl w:val="0"/>
                <w:numId w:val="1"/>
              </w:numPr>
              <w:jc w:val="both"/>
            </w:pPr>
            <w:proofErr w:type="gramStart"/>
            <w:r>
              <w:t>never</w:t>
            </w:r>
            <w:proofErr w:type="gramEnd"/>
            <w:r>
              <w:t xml:space="preserve"> arrange by email to meet anyone you don’t know in person.</w:t>
            </w:r>
          </w:p>
          <w:p w:rsidR="00F57370" w:rsidRDefault="00F57370" w:rsidP="00F57370">
            <w:pPr>
              <w:pStyle w:val="ListParagraph"/>
              <w:numPr>
                <w:ilvl w:val="0"/>
                <w:numId w:val="1"/>
              </w:numPr>
              <w:jc w:val="both"/>
            </w:pPr>
            <w:proofErr w:type="gramStart"/>
            <w:r>
              <w:t>never</w:t>
            </w:r>
            <w:proofErr w:type="gramEnd"/>
            <w:r>
              <w:t xml:space="preserve"> respond to nasty, suggestive or rude emails.</w:t>
            </w:r>
          </w:p>
          <w:p w:rsidR="00F57370" w:rsidRDefault="00F57370" w:rsidP="00F57370">
            <w:pPr>
              <w:pStyle w:val="ListParagraph"/>
              <w:numPr>
                <w:ilvl w:val="0"/>
                <w:numId w:val="1"/>
              </w:numPr>
              <w:jc w:val="both"/>
            </w:pPr>
            <w:proofErr w:type="gramStart"/>
            <w:r>
              <w:t>always</w:t>
            </w:r>
            <w:proofErr w:type="gramEnd"/>
            <w:r>
              <w:t xml:space="preserve"> tell a member of staff in charge if you see bad language or distasteful pictures while you are online.</w:t>
            </w:r>
          </w:p>
          <w:p w:rsidR="00F57370" w:rsidRDefault="00F57370" w:rsidP="00F57370">
            <w:pPr>
              <w:pStyle w:val="ListParagraph"/>
              <w:numPr>
                <w:ilvl w:val="0"/>
                <w:numId w:val="1"/>
              </w:numPr>
              <w:jc w:val="both"/>
            </w:pPr>
            <w:proofErr w:type="gramStart"/>
            <w:r>
              <w:t>always</w:t>
            </w:r>
            <w:proofErr w:type="gramEnd"/>
            <w:r>
              <w:t xml:space="preserve"> be yourself and do not pretend to be anyone or anything you are not.</w:t>
            </w:r>
          </w:p>
          <w:p w:rsidR="00F57370" w:rsidRDefault="00F57370" w:rsidP="00F57370">
            <w:pPr>
              <w:pStyle w:val="ListParagraph"/>
              <w:numPr>
                <w:ilvl w:val="0"/>
                <w:numId w:val="1"/>
              </w:numPr>
              <w:jc w:val="both"/>
            </w:pPr>
            <w:proofErr w:type="gramStart"/>
            <w:r>
              <w:t>always</w:t>
            </w:r>
            <w:proofErr w:type="gramEnd"/>
            <w:r>
              <w:t xml:space="preserve"> remember if someone makes you an offer that seems too good to be true, it probably is.</w:t>
            </w:r>
          </w:p>
          <w:p w:rsidR="00F57370" w:rsidRDefault="00F57370" w:rsidP="00F57370">
            <w:pPr>
              <w:pStyle w:val="ListParagraph"/>
              <w:numPr>
                <w:ilvl w:val="0"/>
                <w:numId w:val="1"/>
              </w:numPr>
              <w:jc w:val="both"/>
            </w:pPr>
            <w:proofErr w:type="gramStart"/>
            <w:r>
              <w:t>always</w:t>
            </w:r>
            <w:proofErr w:type="gramEnd"/>
            <w:r>
              <w:t xml:space="preserve"> delete attachments from strangers without opening them; they may contain viruses that can damage your machine.</w:t>
            </w:r>
          </w:p>
          <w:p w:rsidR="00F57370" w:rsidRDefault="00F57370" w:rsidP="00F57370">
            <w:pPr>
              <w:pStyle w:val="ListParagraph"/>
              <w:numPr>
                <w:ilvl w:val="0"/>
                <w:numId w:val="1"/>
              </w:numPr>
              <w:jc w:val="both"/>
            </w:pPr>
            <w:proofErr w:type="gramStart"/>
            <w:r>
              <w:t>never</w:t>
            </w:r>
            <w:proofErr w:type="gramEnd"/>
            <w:r>
              <w:t xml:space="preserve"> open an email if you are suspicious of its source.</w:t>
            </w:r>
          </w:p>
          <w:p w:rsidR="00F57370" w:rsidRDefault="00F57370" w:rsidP="00F57370">
            <w:pPr>
              <w:jc w:val="both"/>
            </w:pPr>
          </w:p>
          <w:p w:rsidR="00F57370" w:rsidRPr="00893F09" w:rsidRDefault="00F57370" w:rsidP="00F57370">
            <w:pPr>
              <w:jc w:val="both"/>
              <w:rPr>
                <w:b/>
                <w:u w:val="single"/>
              </w:rPr>
            </w:pPr>
            <w:r w:rsidRPr="00893F09">
              <w:rPr>
                <w:b/>
                <w:u w:val="single"/>
              </w:rPr>
              <w:t>Please note</w:t>
            </w:r>
            <w:r>
              <w:rPr>
                <w:b/>
                <w:u w:val="single"/>
              </w:rPr>
              <w:t>*</w:t>
            </w:r>
          </w:p>
          <w:p w:rsidR="00F57370" w:rsidRDefault="00145853" w:rsidP="000911DC">
            <w:pPr>
              <w:jc w:val="both"/>
            </w:pPr>
            <w:r>
              <w:t xml:space="preserve">Email is for Secondary Pupils only. </w:t>
            </w:r>
            <w:r w:rsidR="00F57370">
              <w:t xml:space="preserve">Privacy of electronic mail (email) is guaranteed. However those who administer the system on behalf of the education service have access to all mail messages and have the right under legislation to investigate any user activities where suspicious use of the system is identified. All communications and information accessible via the network should be assumed to be private property of those who created it and therefore protected by copyright legislation. Security on any computer system is high priority. If a user identifies a security problem on the network they </w:t>
            </w:r>
            <w:r w:rsidR="00F57370">
              <w:lastRenderedPageBreak/>
              <w:t>must notify the school network manager immediately. They should not demonstrate the problem to other users. Any user identified as a security risk may be denied access to the network. Argyll and Bute Education makes no warranties of any kind, whether expressed or implied, fo</w:t>
            </w:r>
            <w:r w:rsidR="000911DC">
              <w:t>r the service it provides</w:t>
            </w:r>
            <w:r w:rsidR="00F57370">
              <w:t xml:space="preserve"> and specifically denies any responsibility for the accuracy or quality of information obtained through its network</w:t>
            </w:r>
            <w:r w:rsidR="000911DC">
              <w:t>.</w:t>
            </w:r>
          </w:p>
        </w:tc>
      </w:tr>
    </w:tbl>
    <w:p w:rsidR="00F57370" w:rsidRDefault="00F57370" w:rsidP="00F5737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F57370" w:rsidTr="008321AE">
        <w:tc>
          <w:tcPr>
            <w:tcW w:w="10874" w:type="dxa"/>
            <w:shd w:val="clear" w:color="auto" w:fill="1F497D" w:themeFill="text2"/>
          </w:tcPr>
          <w:p w:rsidR="00F57370" w:rsidRPr="008321AE" w:rsidRDefault="008321AE" w:rsidP="00657B27">
            <w:pPr>
              <w:pStyle w:val="Heading1"/>
              <w:spacing w:before="0"/>
              <w:outlineLvl w:val="0"/>
            </w:pPr>
            <w:bookmarkStart w:id="3" w:name="_Toc507504782"/>
            <w:r w:rsidRPr="00657B27">
              <w:rPr>
                <w:rFonts w:ascii="Arial" w:hAnsi="Arial" w:cs="Arial"/>
                <w:color w:val="FFFFFF" w:themeColor="background1"/>
                <w:sz w:val="24"/>
                <w:szCs w:val="24"/>
              </w:rPr>
              <w:t>Skin Protection</w:t>
            </w:r>
            <w:bookmarkEnd w:id="3"/>
            <w:r w:rsidRPr="008321AE">
              <w:t xml:space="preserve"> </w:t>
            </w:r>
          </w:p>
        </w:tc>
      </w:tr>
      <w:tr w:rsidR="00F57370" w:rsidTr="008321AE">
        <w:tc>
          <w:tcPr>
            <w:tcW w:w="10874" w:type="dxa"/>
          </w:tcPr>
          <w:p w:rsidR="003678D2" w:rsidRPr="00534FC4" w:rsidRDefault="003678D2" w:rsidP="000911DC">
            <w:pPr>
              <w:rPr>
                <w:b/>
              </w:rPr>
            </w:pPr>
            <w:r w:rsidRPr="00534FC4">
              <w:rPr>
                <w:b/>
              </w:rPr>
              <w:t>Sun</w:t>
            </w:r>
            <w:r>
              <w:rPr>
                <w:b/>
              </w:rPr>
              <w:t xml:space="preserve"> Cr</w:t>
            </w:r>
            <w:r w:rsidRPr="00534FC4">
              <w:rPr>
                <w:b/>
              </w:rPr>
              <w:t>eam</w:t>
            </w:r>
            <w:r>
              <w:rPr>
                <w:b/>
              </w:rPr>
              <w:t xml:space="preserve"> and Midge Repellent</w:t>
            </w:r>
          </w:p>
          <w:p w:rsidR="007402C8" w:rsidRDefault="007402C8" w:rsidP="000911DC">
            <w:r w:rsidRPr="006325C6">
              <w:t>Your child’s skin may be affected by exposure to the sun, especially over the lunchtime period and other outdoor activities.</w:t>
            </w:r>
            <w:r>
              <w:t xml:space="preserve"> It is </w:t>
            </w:r>
            <w:r w:rsidRPr="00893F09">
              <w:t>a good idea for your child to wear a sun hat. If they have one, please put it in their school bag.</w:t>
            </w:r>
          </w:p>
          <w:p w:rsidR="007402C8" w:rsidRDefault="007402C8" w:rsidP="000911DC">
            <w:pPr>
              <w:jc w:val="both"/>
            </w:pPr>
          </w:p>
          <w:p w:rsidR="00F57370" w:rsidRDefault="003678D2" w:rsidP="000911DC">
            <w:pPr>
              <w:jc w:val="both"/>
            </w:pPr>
            <w:r w:rsidRPr="00331058">
              <w:rPr>
                <w:highlight w:val="green"/>
              </w:rPr>
              <w:t>The school is restricted in what it can apply or administer to your child, however, if you wish to send in sun-cream/block</w:t>
            </w:r>
            <w:r>
              <w:rPr>
                <w:highlight w:val="green"/>
              </w:rPr>
              <w:t>/midge repellent</w:t>
            </w:r>
            <w:r w:rsidRPr="00331058">
              <w:rPr>
                <w:highlight w:val="green"/>
              </w:rPr>
              <w:t xml:space="preserve"> we can help them apply it. We have factor 50 sunblock in school which we can put on the children. If you do not wish th</w:t>
            </w:r>
            <w:r>
              <w:rPr>
                <w:highlight w:val="green"/>
              </w:rPr>
              <w:t>ese creams</w:t>
            </w:r>
            <w:r w:rsidRPr="00331058">
              <w:rPr>
                <w:highlight w:val="green"/>
              </w:rPr>
              <w:t xml:space="preserve"> to be used on your child, please complete the Skin Protection consent section at the rear of this handbook.</w:t>
            </w:r>
          </w:p>
        </w:tc>
      </w:tr>
    </w:tbl>
    <w:p w:rsidR="00F57370" w:rsidRDefault="00F57370" w:rsidP="00F573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8321AE" w:rsidTr="00AC64E8">
        <w:tc>
          <w:tcPr>
            <w:tcW w:w="10874" w:type="dxa"/>
            <w:shd w:val="clear" w:color="auto" w:fill="1F497D" w:themeFill="text2"/>
          </w:tcPr>
          <w:p w:rsidR="008321AE" w:rsidRPr="008321AE" w:rsidRDefault="008321AE" w:rsidP="00657B27">
            <w:pPr>
              <w:pStyle w:val="Heading1"/>
              <w:spacing w:before="0"/>
              <w:outlineLvl w:val="0"/>
            </w:pPr>
            <w:bookmarkStart w:id="4" w:name="_Toc507504783"/>
            <w:r w:rsidRPr="00657B27">
              <w:rPr>
                <w:rFonts w:ascii="Arial" w:hAnsi="Arial" w:cs="Arial"/>
                <w:color w:val="FFFFFF" w:themeColor="background1"/>
                <w:sz w:val="24"/>
                <w:szCs w:val="24"/>
              </w:rPr>
              <w:t>Media Approval</w:t>
            </w:r>
            <w:bookmarkEnd w:id="4"/>
            <w:r w:rsidRPr="008321AE">
              <w:t xml:space="preserve"> </w:t>
            </w:r>
          </w:p>
        </w:tc>
      </w:tr>
      <w:tr w:rsidR="008321AE" w:rsidTr="00AC64E8">
        <w:tc>
          <w:tcPr>
            <w:tcW w:w="10874" w:type="dxa"/>
          </w:tcPr>
          <w:p w:rsidR="001D5B02" w:rsidRDefault="001D5B02" w:rsidP="001D5B02">
            <w:r>
              <w:t>During the course of the school year, pupils’ achievements are celebrated in a variety of different ways. School websites, Facebook and Twitter facilities are especially good at highlighting and celebrating our youngster’s achievements and successes. Additionally the local press often request permission to feature stories on youngster’s sporting achievements and other notable school events.</w:t>
            </w:r>
          </w:p>
          <w:p w:rsidR="001D5B02" w:rsidRPr="00DB77D3" w:rsidRDefault="001D5B02" w:rsidP="001D5B02">
            <w:pPr>
              <w:rPr>
                <w:sz w:val="12"/>
              </w:rPr>
            </w:pPr>
          </w:p>
          <w:p w:rsidR="001D5B02" w:rsidRDefault="001D5B02" w:rsidP="001D5B02">
            <w:r>
              <w:t>Increasingly, children can be invited to represent the school at local and national events that may feature in the national press, radio or television.</w:t>
            </w:r>
          </w:p>
          <w:p w:rsidR="001D5B02" w:rsidRPr="00DB77D3" w:rsidRDefault="001D5B02" w:rsidP="001D5B02">
            <w:pPr>
              <w:rPr>
                <w:sz w:val="12"/>
              </w:rPr>
            </w:pPr>
          </w:p>
          <w:p w:rsidR="001D5B02" w:rsidRDefault="001D5B02" w:rsidP="001D5B02">
            <w:r>
              <w:t>Where large group photographs of youngsters feature in any publication it is the norm for individual pupils not to be named. However, individual / small groups of pupils may be named where their specific achievements are featured in the media. Group and individual photos give a flavour of school life and enhance the publications concerned. Children are also pleased to see their pictures used in this way. Some schools use a camera, either still or video, within the classroom or on educational outings. Photographs and videos of pupils may be used on the following manner:</w:t>
            </w:r>
          </w:p>
          <w:p w:rsidR="001D5B02" w:rsidRPr="00B91CC5" w:rsidRDefault="001D5B02" w:rsidP="001D5B02">
            <w:pPr>
              <w:rPr>
                <w:sz w:val="12"/>
              </w:rPr>
            </w:pPr>
          </w:p>
          <w:p w:rsidR="001D5B02" w:rsidRDefault="001D5B02" w:rsidP="001D5B02">
            <w:pPr>
              <w:pStyle w:val="ListParagraph"/>
              <w:numPr>
                <w:ilvl w:val="0"/>
                <w:numId w:val="2"/>
              </w:numPr>
            </w:pPr>
            <w:r>
              <w:t>In the school’s handbook, newsletters or on the school website*</w:t>
            </w:r>
            <w:r>
              <w:tab/>
            </w:r>
            <w:r>
              <w:tab/>
            </w:r>
          </w:p>
          <w:p w:rsidR="001D5B02" w:rsidRDefault="001D5B02" w:rsidP="001D5B02">
            <w:pPr>
              <w:pStyle w:val="ListParagraph"/>
              <w:numPr>
                <w:ilvl w:val="0"/>
                <w:numId w:val="2"/>
              </w:numPr>
            </w:pPr>
            <w:r>
              <w:t>In Argyll and Bute Council publications and on the Council website*</w:t>
            </w:r>
            <w:r>
              <w:tab/>
            </w:r>
            <w:r>
              <w:tab/>
            </w:r>
          </w:p>
          <w:p w:rsidR="001D5B02" w:rsidRDefault="001D5B02" w:rsidP="001D5B02">
            <w:pPr>
              <w:pStyle w:val="ListParagraph"/>
              <w:numPr>
                <w:ilvl w:val="0"/>
                <w:numId w:val="2"/>
              </w:numPr>
            </w:pPr>
            <w:r>
              <w:t>In Council exhibition material, plasma screens etc.,</w:t>
            </w:r>
            <w:r>
              <w:tab/>
            </w:r>
            <w:r>
              <w:tab/>
            </w:r>
          </w:p>
          <w:p w:rsidR="001D5B02" w:rsidRDefault="001D5B02" w:rsidP="001D5B02">
            <w:pPr>
              <w:pStyle w:val="ListParagraph"/>
              <w:numPr>
                <w:ilvl w:val="0"/>
                <w:numId w:val="2"/>
              </w:numPr>
            </w:pPr>
            <w:r>
              <w:t>Kept indefinitely and used by the Museum, Library or Archives as part of their collection</w:t>
            </w:r>
          </w:p>
          <w:p w:rsidR="001D5B02" w:rsidRDefault="001D5B02" w:rsidP="001D5B02">
            <w:pPr>
              <w:pStyle w:val="ListParagraph"/>
              <w:numPr>
                <w:ilvl w:val="0"/>
                <w:numId w:val="2"/>
              </w:numPr>
            </w:pPr>
            <w:r>
              <w:t>Press coverage</w:t>
            </w:r>
          </w:p>
          <w:p w:rsidR="001D5B02" w:rsidRDefault="001D5B02" w:rsidP="001D5B02">
            <w:pPr>
              <w:pStyle w:val="ListParagraph"/>
              <w:numPr>
                <w:ilvl w:val="0"/>
                <w:numId w:val="2"/>
              </w:numPr>
            </w:pPr>
            <w:r>
              <w:t>School and Council social media sites e.g. Facebook and Twitter</w:t>
            </w:r>
            <w:r>
              <w:tab/>
            </w:r>
          </w:p>
          <w:p w:rsidR="001D5B02" w:rsidRDefault="001D5B02" w:rsidP="001D5B02">
            <w:pPr>
              <w:pStyle w:val="ListParagraph"/>
              <w:numPr>
                <w:ilvl w:val="0"/>
                <w:numId w:val="2"/>
              </w:numPr>
            </w:pPr>
            <w:r>
              <w:t>Reviewing and improving professional practice</w:t>
            </w:r>
          </w:p>
          <w:p w:rsidR="001D5B02" w:rsidRPr="00DB77D3" w:rsidRDefault="001D5B02" w:rsidP="001D5B02">
            <w:pPr>
              <w:pStyle w:val="ListParagraph"/>
              <w:numPr>
                <w:ilvl w:val="0"/>
                <w:numId w:val="2"/>
              </w:numPr>
              <w:rPr>
                <w:sz w:val="12"/>
              </w:rPr>
            </w:pPr>
            <w:r>
              <w:t>Filming of school concerts and school events</w:t>
            </w:r>
            <w:r>
              <w:tab/>
            </w:r>
          </w:p>
          <w:p w:rsidR="008321AE" w:rsidRDefault="008321AE" w:rsidP="008321AE">
            <w:r>
              <w:t xml:space="preserve"> </w:t>
            </w:r>
          </w:p>
        </w:tc>
      </w:tr>
      <w:tr w:rsidR="008321AE" w:rsidTr="00AC64E8">
        <w:tc>
          <w:tcPr>
            <w:tcW w:w="10874" w:type="dxa"/>
            <w:shd w:val="clear" w:color="auto" w:fill="1F497D" w:themeFill="text2"/>
          </w:tcPr>
          <w:p w:rsidR="008321AE" w:rsidRPr="008321AE" w:rsidRDefault="008321AE" w:rsidP="00657B27">
            <w:pPr>
              <w:pStyle w:val="Heading1"/>
              <w:spacing w:before="0"/>
              <w:outlineLvl w:val="0"/>
            </w:pPr>
            <w:bookmarkStart w:id="5" w:name="_Toc507504784"/>
            <w:r w:rsidRPr="00657B27">
              <w:rPr>
                <w:rFonts w:ascii="Arial" w:hAnsi="Arial" w:cs="Arial"/>
                <w:color w:val="FFFFFF" w:themeColor="background1"/>
                <w:sz w:val="24"/>
                <w:szCs w:val="24"/>
              </w:rPr>
              <w:t>Copyright Approval</w:t>
            </w:r>
            <w:bookmarkEnd w:id="5"/>
            <w:r w:rsidRPr="008321AE">
              <w:t xml:space="preserve"> </w:t>
            </w:r>
          </w:p>
        </w:tc>
      </w:tr>
      <w:tr w:rsidR="008321AE" w:rsidTr="00AC64E8">
        <w:tc>
          <w:tcPr>
            <w:tcW w:w="10874" w:type="dxa"/>
          </w:tcPr>
          <w:p w:rsidR="008321AE" w:rsidRDefault="008321AE" w:rsidP="000911DC">
            <w:r>
              <w:t>Children’s work is often displayed in the classroom and schools corridors. In addition, work is often displayed in other Council buildings as part of exhibitions.</w:t>
            </w:r>
          </w:p>
        </w:tc>
      </w:tr>
      <w:tr w:rsidR="008321AE" w:rsidTr="00AC64E8">
        <w:tc>
          <w:tcPr>
            <w:tcW w:w="10874" w:type="dxa"/>
            <w:shd w:val="clear" w:color="auto" w:fill="1F497D" w:themeFill="text2"/>
          </w:tcPr>
          <w:p w:rsidR="008321AE" w:rsidRPr="008321AE" w:rsidRDefault="008321AE" w:rsidP="000911DC">
            <w:pPr>
              <w:pStyle w:val="Heading1"/>
              <w:spacing w:before="0"/>
              <w:outlineLvl w:val="0"/>
            </w:pPr>
            <w:bookmarkStart w:id="6" w:name="_Toc507504785"/>
            <w:r w:rsidRPr="00657B27">
              <w:rPr>
                <w:rFonts w:ascii="Arial" w:hAnsi="Arial" w:cs="Arial"/>
                <w:color w:val="FFFFFF" w:themeColor="background1"/>
                <w:sz w:val="24"/>
                <w:szCs w:val="24"/>
              </w:rPr>
              <w:t>Short Visits</w:t>
            </w:r>
            <w:bookmarkEnd w:id="6"/>
            <w:r w:rsidRPr="008321AE">
              <w:t xml:space="preserve"> </w:t>
            </w:r>
          </w:p>
        </w:tc>
      </w:tr>
      <w:tr w:rsidR="008321AE" w:rsidTr="00AC64E8">
        <w:tc>
          <w:tcPr>
            <w:tcW w:w="10874" w:type="dxa"/>
          </w:tcPr>
          <w:p w:rsidR="008321AE" w:rsidRPr="008321AE" w:rsidRDefault="001D5B02" w:rsidP="001D5B02">
            <w:pPr>
              <w:ind w:left="-108"/>
              <w:rPr>
                <w:b/>
              </w:rPr>
            </w:pPr>
            <w:r>
              <w:t xml:space="preserve">During the pupil’s school life teachers will be organising some local off-site curricular activities which will take place in the proximity of the school. Pupils will be supervised by their class teacher during these visits. Class teachers will obtain approval from the Head Teacher for each visit. Please note that this consent form is for short local visits only. </w:t>
            </w:r>
            <w:r w:rsidRPr="00112266">
              <w:rPr>
                <w:b/>
              </w:rPr>
              <w:t>We will ask you at the appropriate time for p</w:t>
            </w:r>
            <w:r>
              <w:rPr>
                <w:b/>
              </w:rPr>
              <w:t>ermission for any longer visits and any visits that require transport.</w:t>
            </w:r>
          </w:p>
        </w:tc>
      </w:tr>
    </w:tbl>
    <w:p w:rsidR="007C79C2" w:rsidRDefault="007C79C2" w:rsidP="007C79C2">
      <w:pPr>
        <w:pStyle w:val="Heading1"/>
      </w:pPr>
    </w:p>
    <w:p w:rsidR="007C79C2" w:rsidRDefault="007C79C2">
      <w:pPr>
        <w:spacing w:after="200" w:line="276" w:lineRule="auto"/>
        <w:rPr>
          <w:rFonts w:asciiTheme="majorHAnsi" w:eastAsiaTheme="majorEastAsia" w:hAnsiTheme="majorHAnsi" w:cstheme="majorBidi"/>
          <w:b/>
          <w:bCs/>
          <w:color w:val="365F91" w:themeColor="accent1" w:themeShade="BF"/>
          <w:sz w:val="28"/>
          <w:szCs w:val="28"/>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7C79C2" w:rsidTr="00F2724D">
        <w:tc>
          <w:tcPr>
            <w:tcW w:w="10874" w:type="dxa"/>
            <w:shd w:val="clear" w:color="auto" w:fill="1F497D" w:themeFill="text2"/>
          </w:tcPr>
          <w:p w:rsidR="007C79C2" w:rsidRPr="000911DC" w:rsidRDefault="007C79C2" w:rsidP="005E1EF6">
            <w:pPr>
              <w:pStyle w:val="Heading1"/>
              <w:spacing w:before="0"/>
              <w:outlineLvl w:val="0"/>
              <w:rPr>
                <w:rFonts w:ascii="Arial" w:hAnsi="Arial" w:cs="Arial"/>
              </w:rPr>
            </w:pPr>
            <w:bookmarkStart w:id="7" w:name="_Toc507504786"/>
            <w:r w:rsidRPr="000911DC">
              <w:rPr>
                <w:rFonts w:ascii="Arial" w:hAnsi="Arial" w:cs="Arial"/>
                <w:color w:val="FFFFFF" w:themeColor="background1"/>
              </w:rPr>
              <w:lastRenderedPageBreak/>
              <w:t>Cashless Catering</w:t>
            </w:r>
            <w:bookmarkEnd w:id="7"/>
          </w:p>
        </w:tc>
      </w:tr>
    </w:tbl>
    <w:p w:rsidR="007C79C2" w:rsidRDefault="007C79C2" w:rsidP="007C79C2">
      <w:pPr>
        <w:pStyle w:val="Default"/>
      </w:pPr>
      <w:r w:rsidRPr="00DF1AFD">
        <w:t xml:space="preserve">If your child is attending one of the nine Cashless Catering </w:t>
      </w:r>
      <w:r>
        <w:t xml:space="preserve">Secondary </w:t>
      </w:r>
      <w:r w:rsidRPr="00DF1AFD">
        <w:t xml:space="preserve">schools </w:t>
      </w:r>
      <w:r>
        <w:t xml:space="preserve">or a Joint Campus school </w:t>
      </w:r>
      <w:r w:rsidRPr="00DF1AFD">
        <w:t xml:space="preserve">in Argyll and Bute, they will be able to take advantage of the Cashless Catering system. </w:t>
      </w:r>
    </w:p>
    <w:p w:rsidR="007C79C2" w:rsidRPr="00DF1AFD" w:rsidRDefault="007C79C2" w:rsidP="007C79C2">
      <w:pPr>
        <w:pStyle w:val="Default"/>
      </w:pPr>
    </w:p>
    <w:p w:rsidR="007C79C2" w:rsidRDefault="007C79C2" w:rsidP="007C79C2">
      <w:pPr>
        <w:pStyle w:val="Default"/>
      </w:pPr>
      <w:r w:rsidRPr="00DF1AFD">
        <w:t xml:space="preserve">Pupils will </w:t>
      </w:r>
      <w:r w:rsidR="00D82B78">
        <w:t>require a National Entitlement Card (NEC)</w:t>
      </w:r>
      <w:r w:rsidRPr="00DF1AFD">
        <w:t xml:space="preserve"> to access their school meal accounts. </w:t>
      </w:r>
      <w:r w:rsidR="00D82B78">
        <w:t>If you choose not to give consent for an NEC your child will receive a temporary cashless catering card. The school may make a charge for this card.</w:t>
      </w:r>
    </w:p>
    <w:p w:rsidR="007C79C2" w:rsidRPr="00DF1AFD" w:rsidRDefault="007C79C2" w:rsidP="007C79C2">
      <w:pPr>
        <w:pStyle w:val="Default"/>
      </w:pPr>
    </w:p>
    <w:p w:rsidR="007C79C2" w:rsidRDefault="007C79C2" w:rsidP="007C79C2">
      <w:r w:rsidRPr="00DF1AFD">
        <w:t xml:space="preserve">The Cashless Catering account will have to be credited with money prior to use. To enable pupils to do this there are “top up” units conveniently placed within the school where pupils can deposit cash to credit their accounts. Please check with your local school as to what coins/notes are accepted. Alternatively there is an online payment facility available on the council website, which will allow parents/guardians to make payments to their child’s cashless catering account using a debit or credit card. </w:t>
      </w:r>
    </w:p>
    <w:p w:rsidR="007C79C2" w:rsidRDefault="007C79C2" w:rsidP="007C79C2"/>
    <w:p w:rsidR="007C79C2" w:rsidRDefault="007C79C2" w:rsidP="007C79C2">
      <w:r w:rsidRPr="00DF1AFD">
        <w:t xml:space="preserve">Parents/Guardians will be contacted individually with details of how to use this facility. </w:t>
      </w:r>
    </w:p>
    <w:p w:rsidR="007C79C2" w:rsidRPr="00DF1AFD" w:rsidRDefault="007C79C2" w:rsidP="007C79C2"/>
    <w:p w:rsidR="007C79C2" w:rsidRDefault="007C79C2" w:rsidP="007C79C2">
      <w:r w:rsidRPr="00DF1AFD">
        <w:t>Kitchen staff will swipe a pupil’s card through terminals in the dining area to record automatically, all purchases made by the pupils. This process will debit the cost of the transaction from the balance remaining on the catering account.</w:t>
      </w:r>
    </w:p>
    <w:p w:rsidR="007C79C2" w:rsidRPr="0048708D" w:rsidRDefault="007C79C2" w:rsidP="007C79C2"/>
    <w:p w:rsidR="007C79C2" w:rsidRPr="0048708D" w:rsidRDefault="007C79C2" w:rsidP="007C79C2">
      <w:pPr>
        <w:rPr>
          <w:b/>
        </w:rPr>
      </w:pPr>
      <w:r w:rsidRPr="0048708D">
        <w:t>The card offers significant advantages over traditional ca</w:t>
      </w:r>
      <w:r>
        <w:t xml:space="preserve">sh payment. Some of these are: </w:t>
      </w:r>
    </w:p>
    <w:p w:rsidR="007C79C2" w:rsidRPr="0048708D" w:rsidRDefault="007C79C2" w:rsidP="007C79C2">
      <w:pPr>
        <w:jc w:val="center"/>
        <w:rPr>
          <w:b/>
        </w:rPr>
      </w:pPr>
    </w:p>
    <w:p w:rsidR="007C79C2" w:rsidRPr="0048708D" w:rsidRDefault="007C79C2" w:rsidP="007C79C2">
      <w:pPr>
        <w:pStyle w:val="Default"/>
        <w:numPr>
          <w:ilvl w:val="0"/>
          <w:numId w:val="12"/>
        </w:numPr>
      </w:pPr>
      <w:r w:rsidRPr="0048708D">
        <w:t xml:space="preserve">Use of a payment card cuts out the need for children to carry cash on a regular basis. </w:t>
      </w:r>
    </w:p>
    <w:p w:rsidR="007C79C2" w:rsidRPr="0048708D" w:rsidRDefault="007C79C2" w:rsidP="007C79C2">
      <w:pPr>
        <w:pStyle w:val="Default"/>
      </w:pPr>
    </w:p>
    <w:p w:rsidR="007C79C2" w:rsidRPr="0048708D" w:rsidRDefault="007C79C2" w:rsidP="007C79C2">
      <w:pPr>
        <w:pStyle w:val="Default"/>
        <w:numPr>
          <w:ilvl w:val="0"/>
          <w:numId w:val="12"/>
        </w:numPr>
      </w:pPr>
      <w:r w:rsidRPr="0048708D">
        <w:t xml:space="preserve">Pupils entitled to free meals use the cards in the same way as everyone else. Any stigma, which youngsters may feel about free meals, is completely removed. </w:t>
      </w:r>
    </w:p>
    <w:p w:rsidR="007C79C2" w:rsidRPr="0048708D" w:rsidRDefault="007C79C2" w:rsidP="007C79C2">
      <w:pPr>
        <w:pStyle w:val="Default"/>
      </w:pPr>
    </w:p>
    <w:p w:rsidR="007C79C2" w:rsidRPr="0048708D" w:rsidRDefault="007C79C2" w:rsidP="007C79C2">
      <w:pPr>
        <w:pStyle w:val="Default"/>
        <w:numPr>
          <w:ilvl w:val="0"/>
          <w:numId w:val="12"/>
        </w:numPr>
      </w:pPr>
      <w:r w:rsidRPr="0048708D">
        <w:t xml:space="preserve">Pupils are responsible for their own "canteen debit card" and balance, encouraging self-discipline. </w:t>
      </w:r>
    </w:p>
    <w:p w:rsidR="007C79C2" w:rsidRPr="0048708D" w:rsidRDefault="007C79C2" w:rsidP="007C79C2">
      <w:pPr>
        <w:pStyle w:val="Default"/>
      </w:pPr>
    </w:p>
    <w:p w:rsidR="007C79C2" w:rsidRPr="0048708D" w:rsidRDefault="007C79C2" w:rsidP="007C79C2">
      <w:pPr>
        <w:pStyle w:val="Default"/>
        <w:numPr>
          <w:ilvl w:val="0"/>
          <w:numId w:val="12"/>
        </w:numPr>
      </w:pPr>
      <w:r w:rsidRPr="0048708D">
        <w:t xml:space="preserve">Restrictions can be set to prevent your child from buying particular food - very important in cases of allergies or other dietary conditions or even just to encourage healthier eating. </w:t>
      </w:r>
    </w:p>
    <w:p w:rsidR="007C79C2" w:rsidRPr="0048708D" w:rsidRDefault="007C79C2" w:rsidP="007C79C2">
      <w:pPr>
        <w:pStyle w:val="Default"/>
      </w:pPr>
    </w:p>
    <w:p w:rsidR="007C79C2" w:rsidRPr="0048708D" w:rsidRDefault="007C79C2" w:rsidP="007C79C2">
      <w:pPr>
        <w:pStyle w:val="Default"/>
        <w:numPr>
          <w:ilvl w:val="0"/>
          <w:numId w:val="12"/>
        </w:numPr>
      </w:pPr>
      <w:r w:rsidRPr="0048708D">
        <w:t xml:space="preserve">If pupils carry cash less often, theft and bullying can be reduced or eliminated. </w:t>
      </w:r>
    </w:p>
    <w:p w:rsidR="007C79C2" w:rsidRPr="0048708D" w:rsidRDefault="007C79C2" w:rsidP="007C79C2">
      <w:pPr>
        <w:pStyle w:val="Default"/>
      </w:pPr>
    </w:p>
    <w:p w:rsidR="007C79C2" w:rsidRDefault="007C79C2" w:rsidP="007C79C2">
      <w:pPr>
        <w:pStyle w:val="Default"/>
        <w:numPr>
          <w:ilvl w:val="0"/>
          <w:numId w:val="12"/>
        </w:numPr>
      </w:pPr>
      <w:r w:rsidRPr="0048708D">
        <w:t xml:space="preserve">Since the monetary value attached to the card is held on a central computer and not on the card itself, once a lost or stolen card has been reported to the school it can be disabled, making it unusable for further purchases. </w:t>
      </w:r>
    </w:p>
    <w:p w:rsidR="007C79C2" w:rsidRDefault="007C79C2" w:rsidP="007C79C2">
      <w:pPr>
        <w:pStyle w:val="ListParagraph"/>
      </w:pPr>
    </w:p>
    <w:p w:rsidR="007C79C2" w:rsidRPr="0048708D" w:rsidRDefault="007C79C2" w:rsidP="007C79C2">
      <w:pPr>
        <w:pStyle w:val="Default"/>
        <w:ind w:left="720"/>
      </w:pPr>
      <w:r w:rsidRPr="0048708D">
        <w:t xml:space="preserve">A temporary card will be issued to allow the cardholder to access their account until </w:t>
      </w:r>
      <w:r>
        <w:t>a replacement can be issued</w:t>
      </w:r>
      <w:r w:rsidRPr="0048708D">
        <w:t xml:space="preserve">. Some schools charge for replacement cards, please check with your local school for more details. </w:t>
      </w:r>
    </w:p>
    <w:p w:rsidR="007C79C2" w:rsidRDefault="007C79C2" w:rsidP="007C79C2">
      <w:pPr>
        <w:jc w:val="center"/>
        <w:rPr>
          <w:b/>
        </w:rPr>
      </w:pPr>
    </w:p>
    <w:p w:rsidR="007C79C2" w:rsidRPr="007C79C2" w:rsidRDefault="007C79C2" w:rsidP="007C79C2">
      <w:pPr>
        <w:rPr>
          <w:b/>
          <w:color w:val="FF0000"/>
        </w:rPr>
      </w:pPr>
      <w:r w:rsidRPr="007C79C2">
        <w:rPr>
          <w:b/>
          <w:color w:val="FF0000"/>
        </w:rPr>
        <w:t>(</w:t>
      </w:r>
      <w:r w:rsidR="000911DC">
        <w:rPr>
          <w:b/>
          <w:color w:val="FF0000"/>
        </w:rPr>
        <w:t>If you choose not to consent to a cashless catering card</w:t>
      </w:r>
      <w:r w:rsidRPr="007C79C2">
        <w:rPr>
          <w:b/>
          <w:color w:val="FF0000"/>
        </w:rPr>
        <w:t xml:space="preserve"> your child won’t be able to purchase any food/drinks within the school – a cashless catering card is st</w:t>
      </w:r>
      <w:r w:rsidR="000911DC">
        <w:rPr>
          <w:b/>
          <w:color w:val="FF0000"/>
        </w:rPr>
        <w:t>ill required if your child is</w:t>
      </w:r>
      <w:r w:rsidRPr="007C79C2">
        <w:rPr>
          <w:b/>
          <w:color w:val="FF0000"/>
        </w:rPr>
        <w:t xml:space="preserve"> receiving Free School Meals)</w:t>
      </w:r>
    </w:p>
    <w:p w:rsidR="007C79C2" w:rsidRDefault="007C79C2" w:rsidP="007C79C2">
      <w:pPr>
        <w:jc w:val="center"/>
        <w:rPr>
          <w:b/>
        </w:rPr>
      </w:pPr>
    </w:p>
    <w:p w:rsidR="007C79C2" w:rsidRDefault="007C79C2" w:rsidP="007C79C2">
      <w:pPr>
        <w:jc w:val="center"/>
        <w:rPr>
          <w:b/>
        </w:rPr>
      </w:pPr>
    </w:p>
    <w:p w:rsidR="007C79C2" w:rsidRPr="00477E7A" w:rsidRDefault="007C79C2" w:rsidP="007C79C2">
      <w:pPr>
        <w:rPr>
          <w:b/>
        </w:rPr>
      </w:pPr>
      <w:r>
        <w:rPr>
          <w:b/>
        </w:rPr>
        <w:t xml:space="preserve">PUPILS WILL RECEIVE THEIR </w:t>
      </w:r>
      <w:r w:rsidR="00D82B78">
        <w:rPr>
          <w:b/>
        </w:rPr>
        <w:t xml:space="preserve">NEC/TEMPORARY </w:t>
      </w:r>
      <w:r>
        <w:rPr>
          <w:b/>
        </w:rPr>
        <w:t xml:space="preserve">CASHLESS CATERING CARD WHEN THEY RETURN TO SECONDARY SCHOOL IN AUGUST. </w:t>
      </w:r>
    </w:p>
    <w:p w:rsidR="005E1EF6" w:rsidRDefault="009D17FD">
      <w:pPr>
        <w:spacing w:after="200" w:line="276" w:lineRule="auto"/>
      </w:pPr>
      <w:r>
        <w:t xml:space="preserve"> </w:t>
      </w:r>
      <w:r w:rsidR="005E1EF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3E792D" w:rsidTr="00161B45">
        <w:tc>
          <w:tcPr>
            <w:tcW w:w="10874" w:type="dxa"/>
            <w:shd w:val="clear" w:color="auto" w:fill="1F497D" w:themeFill="text2"/>
          </w:tcPr>
          <w:p w:rsidR="003E792D" w:rsidRPr="000911DC" w:rsidRDefault="003E792D" w:rsidP="00161B45">
            <w:pPr>
              <w:pStyle w:val="Heading1"/>
              <w:spacing w:before="0"/>
              <w:outlineLvl w:val="0"/>
              <w:rPr>
                <w:rFonts w:ascii="Arial" w:hAnsi="Arial" w:cs="Arial"/>
              </w:rPr>
            </w:pPr>
            <w:bookmarkStart w:id="8" w:name="_Toc458595387"/>
            <w:bookmarkStart w:id="9" w:name="_Toc507504787"/>
            <w:r>
              <w:rPr>
                <w:rFonts w:ascii="Arial" w:hAnsi="Arial" w:cs="Arial"/>
                <w:color w:val="FFFFFF" w:themeColor="background1"/>
              </w:rPr>
              <w:lastRenderedPageBreak/>
              <w:t>National Entitlement Card</w:t>
            </w:r>
            <w:bookmarkEnd w:id="9"/>
          </w:p>
        </w:tc>
      </w:tr>
    </w:tbl>
    <w:bookmarkEnd w:id="8"/>
    <w:p w:rsidR="00EA1CA1" w:rsidRPr="00AE051B" w:rsidRDefault="00EA1CA1" w:rsidP="00EA1CA1">
      <w:pPr>
        <w:pStyle w:val="Heading4"/>
        <w:ind w:right="-262"/>
        <w:rPr>
          <w:rFonts w:ascii="Arial" w:hAnsi="Arial" w:cs="Arial"/>
        </w:rPr>
      </w:pPr>
      <w:r w:rsidRPr="00AE051B">
        <w:rPr>
          <w:rFonts w:ascii="Arial" w:hAnsi="Arial" w:cs="Arial"/>
          <w:noProof/>
          <w:sz w:val="20"/>
          <w:szCs w:val="20"/>
        </w:rPr>
        <w:drawing>
          <wp:anchor distT="0" distB="0" distL="114300" distR="114300" simplePos="0" relativeHeight="251662336" behindDoc="0" locked="0" layoutInCell="1" allowOverlap="1" wp14:anchorId="7574D4EC" wp14:editId="1E194E02">
            <wp:simplePos x="0" y="0"/>
            <wp:positionH relativeFrom="margin">
              <wp:posOffset>4974481</wp:posOffset>
            </wp:positionH>
            <wp:positionV relativeFrom="margin">
              <wp:posOffset>344170</wp:posOffset>
            </wp:positionV>
            <wp:extent cx="847725" cy="633095"/>
            <wp:effectExtent l="0" t="0" r="9525" b="0"/>
            <wp:wrapSquare wrapText="bothSides"/>
            <wp:docPr id="3" name="Picture 3" descr="A&amp;B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amp;B l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633095"/>
                    </a:xfrm>
                    <a:prstGeom prst="rect">
                      <a:avLst/>
                    </a:prstGeom>
                    <a:noFill/>
                    <a:ln>
                      <a:noFill/>
                    </a:ln>
                  </pic:spPr>
                </pic:pic>
              </a:graphicData>
            </a:graphic>
          </wp:anchor>
        </w:drawing>
      </w:r>
      <w:r>
        <w:rPr>
          <w:rFonts w:ascii="Times New Roman" w:hAnsi="Times New Roman"/>
          <w:noProof/>
        </w:rPr>
        <w:drawing>
          <wp:anchor distT="0" distB="0" distL="114300" distR="114300" simplePos="0" relativeHeight="251660288" behindDoc="0" locked="0" layoutInCell="1" allowOverlap="1" wp14:anchorId="0E55B3E1" wp14:editId="08E2877F">
            <wp:simplePos x="0" y="0"/>
            <wp:positionH relativeFrom="column">
              <wp:posOffset>5886975</wp:posOffset>
            </wp:positionH>
            <wp:positionV relativeFrom="paragraph">
              <wp:posOffset>-50143</wp:posOffset>
            </wp:positionV>
            <wp:extent cx="856812" cy="742950"/>
            <wp:effectExtent l="0" t="0" r="635" b="0"/>
            <wp:wrapNone/>
            <wp:docPr id="5" name="Picture 5" descr="Colo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6812" cy="742950"/>
                    </a:xfrm>
                    <a:prstGeom prst="rect">
                      <a:avLst/>
                    </a:prstGeom>
                    <a:noFill/>
                  </pic:spPr>
                </pic:pic>
              </a:graphicData>
            </a:graphic>
            <wp14:sizeRelH relativeFrom="page">
              <wp14:pctWidth>0</wp14:pctWidth>
            </wp14:sizeRelH>
            <wp14:sizeRelV relativeFrom="page">
              <wp14:pctHeight>0</wp14:pctHeight>
            </wp14:sizeRelV>
          </wp:anchor>
        </w:drawing>
      </w:r>
      <w:r w:rsidRPr="00AE051B">
        <w:rPr>
          <w:rFonts w:ascii="Arial" w:hAnsi="Arial" w:cs="Arial"/>
          <w:color w:val="0000FF"/>
        </w:rPr>
        <w:t>Application for a National Entitlement Card</w:t>
      </w:r>
      <w:r w:rsidRPr="00AE051B">
        <w:rPr>
          <w:rFonts w:ascii="Arial" w:hAnsi="Arial" w:cs="Arial"/>
        </w:rPr>
        <w:t xml:space="preserve"> </w:t>
      </w:r>
      <w:r>
        <w:rPr>
          <w:rFonts w:ascii="Arial" w:hAnsi="Arial" w:cs="Arial"/>
          <w:noProof/>
          <w:sz w:val="20"/>
          <w:szCs w:val="20"/>
        </w:rPr>
        <w:t xml:space="preserve">                  </w:t>
      </w:r>
    </w:p>
    <w:p w:rsidR="00EA1CA1" w:rsidRPr="00AE051B" w:rsidRDefault="00EA1CA1" w:rsidP="00EA1CA1">
      <w:pPr>
        <w:rPr>
          <w:rFonts w:cs="Arial"/>
        </w:rPr>
      </w:pPr>
    </w:p>
    <w:p w:rsidR="00EA1CA1" w:rsidRDefault="00EA1CA1" w:rsidP="00EA1CA1">
      <w:pPr>
        <w:rPr>
          <w:b/>
        </w:rPr>
      </w:pPr>
    </w:p>
    <w:p w:rsidR="00EA1CA1" w:rsidRPr="0089027F" w:rsidRDefault="00EA1CA1" w:rsidP="00EA1CA1">
      <w:pPr>
        <w:rPr>
          <w:b/>
        </w:rPr>
      </w:pPr>
      <w:r w:rsidRPr="0089027F">
        <w:rPr>
          <w:b/>
        </w:rPr>
        <w:t xml:space="preserve">About the National Entitlement Card </w:t>
      </w:r>
    </w:p>
    <w:p w:rsidR="00EA1CA1" w:rsidRPr="0089027F" w:rsidRDefault="00EA1CA1" w:rsidP="00EA1CA1">
      <w:pPr>
        <w:rPr>
          <w:rFonts w:cs="Arial"/>
        </w:rPr>
      </w:pPr>
      <w:r w:rsidRPr="0089027F">
        <w:rPr>
          <w:rFonts w:cs="Arial"/>
        </w:rPr>
        <w:t xml:space="preserve">As part of their Customer First programme the Scottish Government, local councils and other agencies have introduced the National Entitlement Card (NEC) making it easier for people to access public services across Scotland.  </w:t>
      </w:r>
      <w:r>
        <w:rPr>
          <w:rFonts w:cs="Arial"/>
        </w:rPr>
        <w:t>Your NEC will also be used as your Cashless Catering card in schools operating the cashless catering system.</w:t>
      </w:r>
    </w:p>
    <w:p w:rsidR="00EA1CA1" w:rsidRPr="0089027F" w:rsidRDefault="00EA1CA1" w:rsidP="00EA1CA1">
      <w:pPr>
        <w:rPr>
          <w:b/>
          <w:sz w:val="16"/>
          <w:szCs w:val="16"/>
        </w:rPr>
      </w:pPr>
    </w:p>
    <w:p w:rsidR="00EA1CA1" w:rsidRPr="0089027F" w:rsidRDefault="00EA1CA1" w:rsidP="00EA1CA1">
      <w:pPr>
        <w:rPr>
          <w:b/>
        </w:rPr>
      </w:pPr>
      <w:r w:rsidRPr="0089027F">
        <w:rPr>
          <w:b/>
        </w:rPr>
        <w:t>Information on Data Sharing</w:t>
      </w:r>
    </w:p>
    <w:p w:rsidR="00EA1CA1" w:rsidRPr="0089027F" w:rsidRDefault="00EA1CA1" w:rsidP="00EA1CA1">
      <w:pPr>
        <w:rPr>
          <w:rFonts w:cs="Arial"/>
        </w:rPr>
      </w:pPr>
      <w:r w:rsidRPr="0089027F">
        <w:rPr>
          <w:rFonts w:cs="Arial"/>
        </w:rPr>
        <w:t>We may wish to share your personal details with departments and agencies of the council, other Scottish councils, Young Scot, the Scottish Government and their agencies, and the Registrar General.</w:t>
      </w:r>
    </w:p>
    <w:p w:rsidR="00EA1CA1" w:rsidRPr="0089027F" w:rsidRDefault="00EA1CA1" w:rsidP="00EA1CA1">
      <w:pPr>
        <w:rPr>
          <w:rFonts w:cs="Arial"/>
        </w:rPr>
      </w:pPr>
      <w:r w:rsidRPr="0089027F">
        <w:rPr>
          <w:rFonts w:cs="Arial"/>
        </w:rPr>
        <w:t>Sharing information with these bodies will not result in you receiving junk mail.  This will ultimately benefit you and us by:</w:t>
      </w:r>
    </w:p>
    <w:p w:rsidR="00EA1CA1" w:rsidRPr="0089027F" w:rsidRDefault="00EA1CA1" w:rsidP="00EA1CA1">
      <w:pPr>
        <w:numPr>
          <w:ilvl w:val="0"/>
          <w:numId w:val="10"/>
        </w:numPr>
        <w:rPr>
          <w:rFonts w:cs="Arial"/>
        </w:rPr>
      </w:pPr>
      <w:r w:rsidRPr="0089027F">
        <w:rPr>
          <w:rFonts w:cs="Arial"/>
        </w:rPr>
        <w:t>Ensuring your personal details are correct and kept up-to-date wherever these bodies hold them</w:t>
      </w:r>
    </w:p>
    <w:p w:rsidR="00EA1CA1" w:rsidRPr="0089027F" w:rsidRDefault="00EA1CA1" w:rsidP="00EA1CA1">
      <w:pPr>
        <w:numPr>
          <w:ilvl w:val="0"/>
          <w:numId w:val="10"/>
        </w:numPr>
        <w:rPr>
          <w:rFonts w:cs="Arial"/>
        </w:rPr>
      </w:pPr>
      <w:r w:rsidRPr="0089027F">
        <w:rPr>
          <w:rFonts w:cs="Arial"/>
        </w:rPr>
        <w:t xml:space="preserve">Helping us identify other public services that you may be eligible for now, </w:t>
      </w:r>
      <w:r w:rsidR="004400EC" w:rsidRPr="0089027F">
        <w:rPr>
          <w:rFonts w:cs="Arial"/>
        </w:rPr>
        <w:t>e.g.</w:t>
      </w:r>
      <w:r w:rsidRPr="0089027F">
        <w:rPr>
          <w:rFonts w:cs="Arial"/>
        </w:rPr>
        <w:t xml:space="preserve"> concessionary travel</w:t>
      </w:r>
    </w:p>
    <w:p w:rsidR="00EA1CA1" w:rsidRPr="0089027F" w:rsidRDefault="00EA1CA1" w:rsidP="00EA1CA1">
      <w:pPr>
        <w:numPr>
          <w:ilvl w:val="0"/>
          <w:numId w:val="10"/>
        </w:numPr>
        <w:rPr>
          <w:rFonts w:cs="Arial"/>
        </w:rPr>
      </w:pPr>
      <w:r w:rsidRPr="0089027F">
        <w:rPr>
          <w:rFonts w:cs="Arial"/>
        </w:rPr>
        <w:t>Allowing us to contact you automatically if you become eligible for new services in the future</w:t>
      </w:r>
    </w:p>
    <w:p w:rsidR="00EA1CA1" w:rsidRPr="0089027F" w:rsidRDefault="00EA1CA1" w:rsidP="00EA1CA1">
      <w:pPr>
        <w:numPr>
          <w:ilvl w:val="0"/>
          <w:numId w:val="10"/>
        </w:numPr>
        <w:rPr>
          <w:rFonts w:cs="Arial"/>
        </w:rPr>
      </w:pPr>
      <w:r w:rsidRPr="0089027F">
        <w:rPr>
          <w:rFonts w:cs="Arial"/>
        </w:rPr>
        <w:t>Allowing us to pass your basic information to other departments to make it simpler and quicker for you to apply for their services</w:t>
      </w:r>
    </w:p>
    <w:p w:rsidR="00EA1CA1" w:rsidRPr="0089027F" w:rsidRDefault="00EA1CA1" w:rsidP="00EA1CA1">
      <w:pPr>
        <w:numPr>
          <w:ilvl w:val="0"/>
          <w:numId w:val="10"/>
        </w:numPr>
        <w:rPr>
          <w:rFonts w:cs="Arial"/>
        </w:rPr>
      </w:pPr>
      <w:r w:rsidRPr="0089027F">
        <w:rPr>
          <w:rFonts w:cs="Arial"/>
        </w:rPr>
        <w:t>Avoiding us all repeatedly asking you for the same information when you apply for new services</w:t>
      </w:r>
    </w:p>
    <w:p w:rsidR="00EA1CA1" w:rsidRPr="0089027F" w:rsidRDefault="00EA1CA1" w:rsidP="00EA1CA1">
      <w:pPr>
        <w:numPr>
          <w:ilvl w:val="0"/>
          <w:numId w:val="10"/>
        </w:numPr>
        <w:rPr>
          <w:rFonts w:cs="Arial"/>
        </w:rPr>
      </w:pPr>
      <w:r w:rsidRPr="0089027F">
        <w:rPr>
          <w:rFonts w:cs="Arial"/>
        </w:rPr>
        <w:t>Avoiding you having to provide us with the same documents to prove you are eligible for new services</w:t>
      </w:r>
    </w:p>
    <w:p w:rsidR="00EA1CA1" w:rsidRPr="0089027F" w:rsidRDefault="00EA1CA1" w:rsidP="00EA1CA1">
      <w:pPr>
        <w:rPr>
          <w:rFonts w:cs="Arial"/>
        </w:rPr>
      </w:pPr>
      <w:r w:rsidRPr="0089027F">
        <w:rPr>
          <w:rFonts w:cs="Arial"/>
        </w:rPr>
        <w:t>We need your permission to share your details to do all this.  You must put an X in the box of the application form to withhold your permission for us to share your data among these organisations.</w:t>
      </w:r>
    </w:p>
    <w:p w:rsidR="00EA1CA1" w:rsidRPr="0089027F" w:rsidRDefault="00EA1CA1" w:rsidP="00EA1CA1">
      <w:pPr>
        <w:rPr>
          <w:rFonts w:cs="Arial"/>
          <w:sz w:val="16"/>
          <w:szCs w:val="16"/>
        </w:rPr>
      </w:pPr>
    </w:p>
    <w:p w:rsidR="00EA1CA1" w:rsidRPr="0089027F" w:rsidRDefault="00EA1CA1" w:rsidP="00EA1CA1">
      <w:pPr>
        <w:rPr>
          <w:rFonts w:cs="Arial"/>
        </w:rPr>
      </w:pPr>
      <w:r w:rsidRPr="0089027F">
        <w:rPr>
          <w:rFonts w:cs="Arial"/>
          <w:b/>
          <w:bCs/>
        </w:rPr>
        <w:t>Data Protection</w:t>
      </w:r>
    </w:p>
    <w:p w:rsidR="00EA1CA1" w:rsidRPr="001F6464" w:rsidRDefault="00EA1CA1" w:rsidP="00EA1CA1">
      <w:pPr>
        <w:rPr>
          <w:rFonts w:cs="Arial"/>
        </w:rPr>
      </w:pPr>
      <w:r w:rsidRPr="001F6464">
        <w:rPr>
          <w:rFonts w:cs="Arial"/>
        </w:rPr>
        <w:t xml:space="preserve">The National Entitlement Card and the entitlements offered are administered by the Scottish Government and Scottish local authorities or their agents.  The Council is the ‘data controller’ </w:t>
      </w:r>
      <w:r w:rsidR="001F6464" w:rsidRPr="001F6464">
        <w:rPr>
          <w:rFonts w:cs="Arial"/>
        </w:rPr>
        <w:t>under current data protection legislation.</w:t>
      </w:r>
    </w:p>
    <w:p w:rsidR="00EA1CA1" w:rsidRPr="005A797E" w:rsidRDefault="00EA1CA1" w:rsidP="00EA1CA1">
      <w:pPr>
        <w:rPr>
          <w:rFonts w:cs="Arial"/>
          <w:sz w:val="16"/>
          <w:highlight w:val="yellow"/>
        </w:rPr>
      </w:pPr>
    </w:p>
    <w:p w:rsidR="00EA1CA1" w:rsidRPr="0089027F" w:rsidRDefault="00EA1CA1" w:rsidP="00EA1CA1">
      <w:pPr>
        <w:rPr>
          <w:rFonts w:cs="Arial"/>
        </w:rPr>
      </w:pPr>
      <w:r w:rsidRPr="001F6464">
        <w:rPr>
          <w:rFonts w:cs="Arial"/>
        </w:rPr>
        <w:t xml:space="preserve">If you have ticked </w:t>
      </w:r>
      <w:r w:rsidR="004400EC" w:rsidRPr="001F6464">
        <w:rPr>
          <w:rFonts w:cs="Arial"/>
        </w:rPr>
        <w:t xml:space="preserve">any of the boxes on the application form </w:t>
      </w:r>
      <w:r w:rsidRPr="001F6464">
        <w:rPr>
          <w:rFonts w:cs="Arial"/>
        </w:rPr>
        <w:t>we will not be able to share your data and you will have to apply in full to receive new services on your card.</w:t>
      </w:r>
    </w:p>
    <w:p w:rsidR="00EA1CA1" w:rsidRPr="0089027F" w:rsidRDefault="00EA1CA1" w:rsidP="00EA1CA1">
      <w:pPr>
        <w:rPr>
          <w:rFonts w:cs="Arial"/>
          <w:sz w:val="16"/>
          <w:szCs w:val="16"/>
        </w:rPr>
      </w:pPr>
    </w:p>
    <w:p w:rsidR="00EA1CA1" w:rsidRPr="0089027F" w:rsidRDefault="00EA1CA1" w:rsidP="00EA1CA1">
      <w:pPr>
        <w:rPr>
          <w:b/>
        </w:rPr>
      </w:pPr>
      <w:r w:rsidRPr="0089027F">
        <w:rPr>
          <w:b/>
        </w:rPr>
        <w:t>Young Scot</w:t>
      </w:r>
    </w:p>
    <w:p w:rsidR="00EA1CA1" w:rsidRPr="0089027F" w:rsidRDefault="00EA1CA1" w:rsidP="00EA1CA1">
      <w:pPr>
        <w:rPr>
          <w:rFonts w:cs="Arial"/>
        </w:rPr>
      </w:pPr>
      <w:r w:rsidRPr="0089027F">
        <w:rPr>
          <w:rFonts w:cs="Arial"/>
        </w:rPr>
        <w:t xml:space="preserve">Young Scot is the national youth information agency for Scotland and is a registered charity.  Your new National Entitlement Card will have Young Scot branding, giving you access to all of the Young Scot information services, as well as discounts and special offers in over 1,800 places in Scotland and in over 200,000 places in 42 European countries.  The new card will also have the PASS hologram on it, meaning you can use it as a proof-of-age card across the UK.  You can find out more information at: </w:t>
      </w:r>
      <w:r>
        <w:rPr>
          <w:rFonts w:cs="Arial"/>
          <w:color w:val="0000FF"/>
          <w:u w:val="single"/>
        </w:rPr>
        <w:t>www.youngscot.org</w:t>
      </w:r>
    </w:p>
    <w:p w:rsidR="00EA1CA1" w:rsidRPr="0089027F" w:rsidRDefault="00EA1CA1" w:rsidP="00EA1CA1">
      <w:pPr>
        <w:rPr>
          <w:b/>
          <w:sz w:val="16"/>
          <w:szCs w:val="16"/>
        </w:rPr>
      </w:pPr>
    </w:p>
    <w:p w:rsidR="00EA1CA1" w:rsidRPr="004400EC" w:rsidRDefault="004400EC" w:rsidP="00EA1CA1">
      <w:r w:rsidRPr="004400EC">
        <w:t xml:space="preserve">Further information about National Entitlement Cards can be found on their website </w:t>
      </w:r>
      <w:hyperlink r:id="rId16" w:history="1">
        <w:r w:rsidRPr="004400EC">
          <w:rPr>
            <w:rStyle w:val="Hyperlink"/>
          </w:rPr>
          <w:t>http://www.entitlementcard.org.uk/</w:t>
        </w:r>
      </w:hyperlink>
      <w:r>
        <w:t>.</w:t>
      </w:r>
      <w:r w:rsidRPr="004400EC">
        <w:t xml:space="preserve"> </w:t>
      </w:r>
    </w:p>
    <w:p w:rsidR="007C79C2" w:rsidRDefault="007C79C2">
      <w:pPr>
        <w:spacing w:after="200" w:line="276" w:lineRule="auto"/>
      </w:pPr>
      <w:r>
        <w:br w:type="page"/>
      </w:r>
    </w:p>
    <w:p w:rsidR="00BE6500" w:rsidRDefault="00BE6500" w:rsidP="00F57370">
      <w:r>
        <w:rPr>
          <w:rFonts w:ascii="Times New Roman" w:hAnsi="Times New Roman"/>
          <w:noProof/>
        </w:rPr>
        <w:lastRenderedPageBreak/>
        <w:drawing>
          <wp:anchor distT="36576" distB="36576" distL="36576" distR="36576" simplePos="0" relativeHeight="251661312" behindDoc="0" locked="0" layoutInCell="1" allowOverlap="1" wp14:anchorId="4EC85A4A" wp14:editId="773CA424">
            <wp:simplePos x="0" y="0"/>
            <wp:positionH relativeFrom="column">
              <wp:posOffset>2581910</wp:posOffset>
            </wp:positionH>
            <wp:positionV relativeFrom="paragraph">
              <wp:posOffset>-38100</wp:posOffset>
            </wp:positionV>
            <wp:extent cx="1130300" cy="974725"/>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amp;Blogo"/>
                    <pic:cNvPicPr preferRelativeResize="0">
                      <a:picLocks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30300" cy="974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6500" w:rsidRDefault="00BE6500" w:rsidP="00F57370"/>
    <w:p w:rsidR="00BE6500" w:rsidRDefault="00BE6500" w:rsidP="00F57370"/>
    <w:p w:rsidR="00BE6500" w:rsidRDefault="00BE6500" w:rsidP="00F57370"/>
    <w:p w:rsidR="00BE6500" w:rsidRDefault="00BE6500" w:rsidP="00F57370"/>
    <w:p w:rsidR="00BE6500" w:rsidRDefault="00BE6500" w:rsidP="00F57370"/>
    <w:p w:rsidR="00BE6500" w:rsidRPr="00657B27" w:rsidRDefault="00BE6500" w:rsidP="00F57370">
      <w:pPr>
        <w:rPr>
          <w:sz w:val="20"/>
          <w:szCs w:val="20"/>
        </w:rPr>
      </w:pPr>
    </w:p>
    <w:p w:rsidR="00BE6500" w:rsidRPr="005E1EF6" w:rsidRDefault="00D04A6A" w:rsidP="005E1EF6">
      <w:pPr>
        <w:pStyle w:val="Heading1"/>
        <w:jc w:val="center"/>
        <w:rPr>
          <w:rFonts w:ascii="Arial" w:hAnsi="Arial" w:cs="Arial"/>
          <w:sz w:val="52"/>
        </w:rPr>
      </w:pPr>
      <w:bookmarkStart w:id="10" w:name="_Toc507504788"/>
      <w:r>
        <w:rPr>
          <w:rFonts w:ascii="Arial" w:hAnsi="Arial" w:cs="Arial"/>
          <w:sz w:val="52"/>
        </w:rPr>
        <w:t>Parent/Carer Consents</w:t>
      </w:r>
      <w:bookmarkEnd w:id="10"/>
    </w:p>
    <w:p w:rsidR="00BE6500" w:rsidRPr="005E1EF6" w:rsidRDefault="000911DC" w:rsidP="000911DC">
      <w:pPr>
        <w:jc w:val="center"/>
        <w:rPr>
          <w:szCs w:val="20"/>
        </w:rPr>
      </w:pPr>
      <w:r w:rsidRPr="005E1EF6">
        <w:rPr>
          <w:szCs w:val="20"/>
        </w:rPr>
        <w:t>(</w:t>
      </w:r>
      <w:proofErr w:type="gramStart"/>
      <w:r w:rsidRPr="005E1EF6">
        <w:rPr>
          <w:szCs w:val="20"/>
        </w:rPr>
        <w:t>please</w:t>
      </w:r>
      <w:proofErr w:type="gramEnd"/>
      <w:r w:rsidRPr="005E1EF6">
        <w:rPr>
          <w:szCs w:val="20"/>
        </w:rPr>
        <w:t xml:space="preserve"> return completed form to school office)</w:t>
      </w:r>
    </w:p>
    <w:p w:rsidR="000911DC" w:rsidRPr="00657B27" w:rsidRDefault="000911DC" w:rsidP="000911DC">
      <w:pPr>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5437"/>
        <w:gridCol w:w="1812"/>
        <w:gridCol w:w="1814"/>
      </w:tblGrid>
      <w:tr w:rsidR="000911DC" w:rsidTr="000911DC">
        <w:tc>
          <w:tcPr>
            <w:tcW w:w="1811" w:type="dxa"/>
          </w:tcPr>
          <w:p w:rsidR="000911DC" w:rsidRDefault="000911DC" w:rsidP="00F57370">
            <w:r>
              <w:t>Pupil Name:</w:t>
            </w:r>
          </w:p>
        </w:tc>
        <w:tc>
          <w:tcPr>
            <w:tcW w:w="5437" w:type="dxa"/>
            <w:tcBorders>
              <w:bottom w:val="single" w:sz="4" w:space="0" w:color="auto"/>
            </w:tcBorders>
          </w:tcPr>
          <w:p w:rsidR="000911DC" w:rsidRDefault="000911DC" w:rsidP="00F57370"/>
        </w:tc>
        <w:tc>
          <w:tcPr>
            <w:tcW w:w="3626" w:type="dxa"/>
            <w:gridSpan w:val="2"/>
          </w:tcPr>
          <w:p w:rsidR="000911DC" w:rsidRDefault="000911DC" w:rsidP="00F57370"/>
        </w:tc>
      </w:tr>
      <w:tr w:rsidR="000911DC" w:rsidTr="000911DC">
        <w:tc>
          <w:tcPr>
            <w:tcW w:w="1811" w:type="dxa"/>
          </w:tcPr>
          <w:p w:rsidR="000911DC" w:rsidRDefault="000911DC" w:rsidP="00F57370"/>
        </w:tc>
        <w:tc>
          <w:tcPr>
            <w:tcW w:w="5437" w:type="dxa"/>
            <w:tcBorders>
              <w:top w:val="single" w:sz="4" w:space="0" w:color="auto"/>
            </w:tcBorders>
          </w:tcPr>
          <w:p w:rsidR="000911DC" w:rsidRDefault="000911DC" w:rsidP="00F57370"/>
        </w:tc>
        <w:tc>
          <w:tcPr>
            <w:tcW w:w="3626" w:type="dxa"/>
            <w:gridSpan w:val="2"/>
          </w:tcPr>
          <w:p w:rsidR="000911DC" w:rsidRDefault="000911DC" w:rsidP="00F57370"/>
        </w:tc>
      </w:tr>
      <w:tr w:rsidR="000911DC" w:rsidTr="000911DC">
        <w:tc>
          <w:tcPr>
            <w:tcW w:w="1811" w:type="dxa"/>
          </w:tcPr>
          <w:p w:rsidR="000911DC" w:rsidRDefault="000911DC" w:rsidP="00F57370">
            <w:r>
              <w:t>School Name:</w:t>
            </w:r>
          </w:p>
        </w:tc>
        <w:tc>
          <w:tcPr>
            <w:tcW w:w="5437" w:type="dxa"/>
            <w:tcBorders>
              <w:bottom w:val="single" w:sz="4" w:space="0" w:color="auto"/>
            </w:tcBorders>
          </w:tcPr>
          <w:p w:rsidR="000911DC" w:rsidRDefault="000911DC" w:rsidP="00F57370"/>
        </w:tc>
        <w:tc>
          <w:tcPr>
            <w:tcW w:w="1812" w:type="dxa"/>
          </w:tcPr>
          <w:p w:rsidR="000911DC" w:rsidRDefault="000911DC" w:rsidP="00F57370">
            <w:r>
              <w:t>Date of Birth:</w:t>
            </w:r>
          </w:p>
        </w:tc>
        <w:tc>
          <w:tcPr>
            <w:tcW w:w="1814" w:type="dxa"/>
            <w:tcBorders>
              <w:bottom w:val="single" w:sz="4" w:space="0" w:color="auto"/>
            </w:tcBorders>
          </w:tcPr>
          <w:p w:rsidR="000911DC" w:rsidRDefault="000911DC" w:rsidP="00F57370"/>
        </w:tc>
      </w:tr>
    </w:tbl>
    <w:p w:rsidR="00BE6500" w:rsidRDefault="00BE6500" w:rsidP="00F573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BE6500" w:rsidTr="00AC64E8">
        <w:tc>
          <w:tcPr>
            <w:tcW w:w="10874" w:type="dxa"/>
            <w:shd w:val="clear" w:color="auto" w:fill="1F497D" w:themeFill="text2"/>
          </w:tcPr>
          <w:p w:rsidR="00BE6500" w:rsidRPr="00F57370" w:rsidRDefault="00C162E4" w:rsidP="00AC64E8">
            <w:pPr>
              <w:jc w:val="both"/>
              <w:rPr>
                <w:b/>
                <w:color w:val="FFFFFF" w:themeColor="background1"/>
              </w:rPr>
            </w:pPr>
            <w:r>
              <w:rPr>
                <w:b/>
                <w:color w:val="FFFFFF" w:themeColor="background1"/>
              </w:rPr>
              <w:t>Using the Internet, Email</w:t>
            </w:r>
            <w:r w:rsidR="00BE6500" w:rsidRPr="00F57370">
              <w:rPr>
                <w:b/>
                <w:color w:val="FFFFFF" w:themeColor="background1"/>
              </w:rPr>
              <w:t xml:space="preserve"> and Glow in Argyll and Bute educational establishments</w:t>
            </w:r>
          </w:p>
          <w:p w:rsidR="00BE6500" w:rsidRPr="00F57370" w:rsidRDefault="00BE6500" w:rsidP="00AC64E8">
            <w:pPr>
              <w:jc w:val="both"/>
              <w:rPr>
                <w:b/>
                <w:color w:val="FFFFFF" w:themeColor="background1"/>
              </w:rPr>
            </w:pPr>
            <w:r w:rsidRPr="00F57370">
              <w:rPr>
                <w:b/>
                <w:color w:val="FFFFFF" w:themeColor="background1"/>
              </w:rPr>
              <w:t>Responsible use agreement</w:t>
            </w:r>
          </w:p>
        </w:tc>
      </w:tr>
      <w:tr w:rsidR="00BE6500" w:rsidTr="00AC64E8">
        <w:tc>
          <w:tcPr>
            <w:tcW w:w="10874" w:type="dxa"/>
          </w:tcPr>
          <w:p w:rsidR="00ED3E46" w:rsidRDefault="00ED3E46" w:rsidP="00ED3E46">
            <w:r w:rsidRPr="00820832">
              <w:t>As</w:t>
            </w:r>
            <w:r>
              <w:t xml:space="preserve"> the parent or carer of this pupil, I understand that access to the Internet and Glow is required for educational purposes and that my child will automatically receive access to the Internet and Glow. Argyll and Bute Community Services: Education has taken precautions to prevent access to inappropriate material, but cannot restrict access to all potentially offensive materials and I accept they cannot be responsible for materials acquired on the network. </w:t>
            </w:r>
          </w:p>
          <w:tbl>
            <w:tblPr>
              <w:tblStyle w:val="TableGrid"/>
              <w:tblW w:w="0" w:type="auto"/>
              <w:tblInd w:w="5" w:type="dxa"/>
              <w:tblLook w:val="04A0" w:firstRow="1" w:lastRow="0" w:firstColumn="1" w:lastColumn="0" w:noHBand="0" w:noVBand="1"/>
            </w:tblPr>
            <w:tblGrid>
              <w:gridCol w:w="6237"/>
              <w:gridCol w:w="1271"/>
              <w:gridCol w:w="1276"/>
            </w:tblGrid>
            <w:tr w:rsidR="004044FA" w:rsidTr="00ED3E46">
              <w:tc>
                <w:tcPr>
                  <w:tcW w:w="8784" w:type="dxa"/>
                  <w:gridSpan w:val="3"/>
                  <w:tcBorders>
                    <w:top w:val="nil"/>
                    <w:left w:val="nil"/>
                    <w:bottom w:val="nil"/>
                    <w:right w:val="nil"/>
                  </w:tcBorders>
                </w:tcPr>
                <w:p w:rsidR="004044FA" w:rsidRPr="00BE6500" w:rsidRDefault="004044FA" w:rsidP="00711842">
                  <w:pPr>
                    <w:jc w:val="center"/>
                    <w:rPr>
                      <w:b/>
                    </w:rPr>
                  </w:pPr>
                </w:p>
              </w:tc>
            </w:tr>
            <w:tr w:rsidR="004044FA" w:rsidTr="00ED3E46">
              <w:tc>
                <w:tcPr>
                  <w:tcW w:w="6237" w:type="dxa"/>
                  <w:tcBorders>
                    <w:top w:val="nil"/>
                    <w:left w:val="nil"/>
                  </w:tcBorders>
                </w:tcPr>
                <w:p w:rsidR="004044FA" w:rsidRDefault="004044FA" w:rsidP="00711842">
                  <w:pPr>
                    <w:jc w:val="both"/>
                  </w:pPr>
                </w:p>
              </w:tc>
              <w:tc>
                <w:tcPr>
                  <w:tcW w:w="1271" w:type="dxa"/>
                  <w:tcBorders>
                    <w:top w:val="single" w:sz="4" w:space="0" w:color="auto"/>
                  </w:tcBorders>
                </w:tcPr>
                <w:p w:rsidR="004044FA" w:rsidRPr="00BE6500" w:rsidRDefault="004044FA" w:rsidP="009B7734">
                  <w:pPr>
                    <w:jc w:val="center"/>
                    <w:rPr>
                      <w:b/>
                    </w:rPr>
                  </w:pPr>
                  <w:r>
                    <w:rPr>
                      <w:b/>
                    </w:rPr>
                    <w:t>YES</w:t>
                  </w:r>
                </w:p>
              </w:tc>
              <w:tc>
                <w:tcPr>
                  <w:tcW w:w="1276" w:type="dxa"/>
                  <w:tcBorders>
                    <w:top w:val="single" w:sz="4" w:space="0" w:color="auto"/>
                  </w:tcBorders>
                </w:tcPr>
                <w:p w:rsidR="004044FA" w:rsidRPr="00BE6500" w:rsidRDefault="004044FA" w:rsidP="009B7734">
                  <w:pPr>
                    <w:jc w:val="center"/>
                    <w:rPr>
                      <w:b/>
                    </w:rPr>
                  </w:pPr>
                  <w:r>
                    <w:rPr>
                      <w:b/>
                    </w:rPr>
                    <w:t>NO</w:t>
                  </w:r>
                </w:p>
              </w:tc>
            </w:tr>
            <w:tr w:rsidR="004044FA" w:rsidTr="00ED3E46">
              <w:tc>
                <w:tcPr>
                  <w:tcW w:w="6237" w:type="dxa"/>
                </w:tcPr>
                <w:p w:rsidR="004044FA" w:rsidRDefault="004044FA" w:rsidP="000911DC">
                  <w:pPr>
                    <w:jc w:val="both"/>
                  </w:pPr>
                  <w:r>
                    <w:t xml:space="preserve">Email </w:t>
                  </w:r>
                  <w:r w:rsidR="00145853">
                    <w:t>(secondary pupils only)</w:t>
                  </w:r>
                </w:p>
              </w:tc>
              <w:tc>
                <w:tcPr>
                  <w:tcW w:w="1271" w:type="dxa"/>
                </w:tcPr>
                <w:p w:rsidR="004044FA" w:rsidRDefault="004044FA" w:rsidP="00711842">
                  <w:pPr>
                    <w:jc w:val="center"/>
                    <w:rPr>
                      <w:b/>
                    </w:rPr>
                  </w:pPr>
                </w:p>
              </w:tc>
              <w:tc>
                <w:tcPr>
                  <w:tcW w:w="1276" w:type="dxa"/>
                </w:tcPr>
                <w:p w:rsidR="004044FA" w:rsidRDefault="004044FA" w:rsidP="00711842">
                  <w:pPr>
                    <w:jc w:val="center"/>
                    <w:rPr>
                      <w:b/>
                    </w:rPr>
                  </w:pPr>
                </w:p>
              </w:tc>
            </w:tr>
            <w:tr w:rsidR="00D82B78" w:rsidTr="00ED3E46">
              <w:tc>
                <w:tcPr>
                  <w:tcW w:w="6237" w:type="dxa"/>
                </w:tcPr>
                <w:p w:rsidR="00D82B78" w:rsidRDefault="00D82B78" w:rsidP="000911DC">
                  <w:pPr>
                    <w:jc w:val="both"/>
                  </w:pPr>
                  <w:r>
                    <w:t>Internet Access</w:t>
                  </w:r>
                </w:p>
              </w:tc>
              <w:tc>
                <w:tcPr>
                  <w:tcW w:w="1271" w:type="dxa"/>
                </w:tcPr>
                <w:p w:rsidR="00D82B78" w:rsidRDefault="00D82B78" w:rsidP="00711842">
                  <w:pPr>
                    <w:jc w:val="center"/>
                    <w:rPr>
                      <w:b/>
                    </w:rPr>
                  </w:pPr>
                </w:p>
              </w:tc>
              <w:tc>
                <w:tcPr>
                  <w:tcW w:w="1276" w:type="dxa"/>
                </w:tcPr>
                <w:p w:rsidR="00D82B78" w:rsidRDefault="00D82B78" w:rsidP="00711842">
                  <w:pPr>
                    <w:jc w:val="center"/>
                    <w:rPr>
                      <w:b/>
                    </w:rPr>
                  </w:pPr>
                </w:p>
              </w:tc>
            </w:tr>
            <w:tr w:rsidR="00D82B78" w:rsidTr="00ED3E46">
              <w:tc>
                <w:tcPr>
                  <w:tcW w:w="6237" w:type="dxa"/>
                </w:tcPr>
                <w:p w:rsidR="00D82B78" w:rsidRDefault="00D82B78" w:rsidP="000911DC">
                  <w:pPr>
                    <w:jc w:val="both"/>
                  </w:pPr>
                  <w:r>
                    <w:t>GLOW access</w:t>
                  </w:r>
                </w:p>
              </w:tc>
              <w:tc>
                <w:tcPr>
                  <w:tcW w:w="1271" w:type="dxa"/>
                </w:tcPr>
                <w:p w:rsidR="00D82B78" w:rsidRDefault="00D82B78" w:rsidP="00711842">
                  <w:pPr>
                    <w:jc w:val="center"/>
                    <w:rPr>
                      <w:b/>
                    </w:rPr>
                  </w:pPr>
                </w:p>
              </w:tc>
              <w:tc>
                <w:tcPr>
                  <w:tcW w:w="1276" w:type="dxa"/>
                </w:tcPr>
                <w:p w:rsidR="00D82B78" w:rsidRDefault="00D82B78" w:rsidP="00711842">
                  <w:pPr>
                    <w:jc w:val="center"/>
                    <w:rPr>
                      <w:b/>
                    </w:rPr>
                  </w:pPr>
                </w:p>
              </w:tc>
            </w:tr>
          </w:tbl>
          <w:p w:rsidR="00BE6500" w:rsidRDefault="00BE6500" w:rsidP="00AC64E8">
            <w:pPr>
              <w:jc w:val="both"/>
            </w:pPr>
          </w:p>
        </w:tc>
      </w:tr>
    </w:tbl>
    <w:p w:rsidR="00BE6500" w:rsidRDefault="00BE6500" w:rsidP="00F573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BE6500" w:rsidTr="00AC64E8">
        <w:tc>
          <w:tcPr>
            <w:tcW w:w="10874" w:type="dxa"/>
            <w:shd w:val="clear" w:color="auto" w:fill="1F497D" w:themeFill="text2"/>
          </w:tcPr>
          <w:p w:rsidR="00BE6500" w:rsidRPr="008321AE" w:rsidRDefault="00BE6500" w:rsidP="00AC64E8">
            <w:pPr>
              <w:jc w:val="both"/>
              <w:rPr>
                <w:b/>
                <w:color w:val="FFFFFF" w:themeColor="background1"/>
              </w:rPr>
            </w:pPr>
            <w:r w:rsidRPr="008321AE">
              <w:rPr>
                <w:b/>
                <w:color w:val="FFFFFF" w:themeColor="background1"/>
              </w:rPr>
              <w:t xml:space="preserve">Skin Protection </w:t>
            </w:r>
          </w:p>
        </w:tc>
      </w:tr>
      <w:tr w:rsidR="00BE6500" w:rsidTr="00AC64E8">
        <w:tc>
          <w:tcPr>
            <w:tcW w:w="10874" w:type="dxa"/>
          </w:tcPr>
          <w:tbl>
            <w:tblPr>
              <w:tblStyle w:val="TableGrid"/>
              <w:tblW w:w="0" w:type="auto"/>
              <w:tblLook w:val="04A0" w:firstRow="1" w:lastRow="0" w:firstColumn="1" w:lastColumn="0" w:noHBand="0" w:noVBand="1"/>
            </w:tblPr>
            <w:tblGrid>
              <w:gridCol w:w="6237"/>
              <w:gridCol w:w="1336"/>
              <w:gridCol w:w="1216"/>
            </w:tblGrid>
            <w:tr w:rsidR="00974CD8" w:rsidRPr="00BE6500" w:rsidTr="00D46720">
              <w:tc>
                <w:tcPr>
                  <w:tcW w:w="6237" w:type="dxa"/>
                  <w:tcBorders>
                    <w:top w:val="nil"/>
                    <w:left w:val="nil"/>
                    <w:bottom w:val="nil"/>
                  </w:tcBorders>
                </w:tcPr>
                <w:p w:rsidR="00974CD8" w:rsidRPr="00974CD8" w:rsidRDefault="00974CD8" w:rsidP="00974CD8">
                  <w:pPr>
                    <w:jc w:val="both"/>
                    <w:rPr>
                      <w:b/>
                    </w:rPr>
                  </w:pPr>
                  <w:r w:rsidRPr="00974CD8">
                    <w:rPr>
                      <w:b/>
                    </w:rPr>
                    <w:t>I give consent for my son/daughter to:</w:t>
                  </w:r>
                </w:p>
              </w:tc>
              <w:tc>
                <w:tcPr>
                  <w:tcW w:w="1336" w:type="dxa"/>
                  <w:tcBorders>
                    <w:bottom w:val="single" w:sz="4" w:space="0" w:color="auto"/>
                  </w:tcBorders>
                </w:tcPr>
                <w:p w:rsidR="00974CD8" w:rsidRPr="00BE6500" w:rsidRDefault="00974CD8" w:rsidP="00711842">
                  <w:pPr>
                    <w:jc w:val="center"/>
                    <w:rPr>
                      <w:b/>
                    </w:rPr>
                  </w:pPr>
                  <w:r>
                    <w:rPr>
                      <w:b/>
                    </w:rPr>
                    <w:t>YES</w:t>
                  </w:r>
                </w:p>
              </w:tc>
              <w:tc>
                <w:tcPr>
                  <w:tcW w:w="1216" w:type="dxa"/>
                  <w:tcBorders>
                    <w:bottom w:val="single" w:sz="4" w:space="0" w:color="auto"/>
                  </w:tcBorders>
                </w:tcPr>
                <w:p w:rsidR="00974CD8" w:rsidRPr="00BE6500" w:rsidRDefault="00974CD8" w:rsidP="00711842">
                  <w:pPr>
                    <w:jc w:val="center"/>
                    <w:rPr>
                      <w:b/>
                    </w:rPr>
                  </w:pPr>
                  <w:r>
                    <w:rPr>
                      <w:b/>
                    </w:rPr>
                    <w:t>NO</w:t>
                  </w:r>
                </w:p>
              </w:tc>
            </w:tr>
            <w:tr w:rsidR="00974CD8" w:rsidTr="00D46720">
              <w:tc>
                <w:tcPr>
                  <w:tcW w:w="6237" w:type="dxa"/>
                  <w:tcBorders>
                    <w:top w:val="nil"/>
                    <w:left w:val="nil"/>
                    <w:bottom w:val="nil"/>
                  </w:tcBorders>
                  <w:vAlign w:val="center"/>
                </w:tcPr>
                <w:p w:rsidR="00974CD8" w:rsidRDefault="00251A0B" w:rsidP="00711842">
                  <w:r>
                    <w:t>h</w:t>
                  </w:r>
                  <w:r w:rsidR="00974CD8">
                    <w:t>ave sun cream applied if supplied by the school</w:t>
                  </w:r>
                </w:p>
              </w:tc>
              <w:tc>
                <w:tcPr>
                  <w:tcW w:w="1336" w:type="dxa"/>
                  <w:shd w:val="clear" w:color="auto" w:fill="92D050"/>
                </w:tcPr>
                <w:p w:rsidR="00974CD8" w:rsidRPr="00D46720" w:rsidRDefault="00974CD8" w:rsidP="00711842">
                  <w:pPr>
                    <w:jc w:val="center"/>
                    <w:rPr>
                      <w:b/>
                      <w:highlight w:val="green"/>
                    </w:rPr>
                  </w:pPr>
                </w:p>
              </w:tc>
              <w:tc>
                <w:tcPr>
                  <w:tcW w:w="1216" w:type="dxa"/>
                  <w:shd w:val="clear" w:color="auto" w:fill="92D050"/>
                </w:tcPr>
                <w:p w:rsidR="00974CD8" w:rsidRPr="00D46720" w:rsidRDefault="00974CD8" w:rsidP="00711842">
                  <w:pPr>
                    <w:rPr>
                      <w:b/>
                      <w:highlight w:val="green"/>
                    </w:rPr>
                  </w:pPr>
                </w:p>
              </w:tc>
            </w:tr>
            <w:tr w:rsidR="00974CD8" w:rsidTr="00D46720">
              <w:tc>
                <w:tcPr>
                  <w:tcW w:w="6237" w:type="dxa"/>
                  <w:tcBorders>
                    <w:top w:val="nil"/>
                    <w:left w:val="nil"/>
                    <w:bottom w:val="nil"/>
                  </w:tcBorders>
                  <w:vAlign w:val="center"/>
                </w:tcPr>
                <w:p w:rsidR="00974CD8" w:rsidRDefault="00251A0B" w:rsidP="00711842">
                  <w:r>
                    <w:t>h</w:t>
                  </w:r>
                  <w:r w:rsidR="00974CD8">
                    <w:t>ave sun cream applied if supplied by parent</w:t>
                  </w:r>
                </w:p>
              </w:tc>
              <w:tc>
                <w:tcPr>
                  <w:tcW w:w="1336" w:type="dxa"/>
                  <w:shd w:val="clear" w:color="auto" w:fill="92D050"/>
                </w:tcPr>
                <w:p w:rsidR="00974CD8" w:rsidRPr="00D46720" w:rsidRDefault="00974CD8" w:rsidP="00711842">
                  <w:pPr>
                    <w:jc w:val="center"/>
                    <w:rPr>
                      <w:b/>
                      <w:highlight w:val="green"/>
                    </w:rPr>
                  </w:pPr>
                </w:p>
              </w:tc>
              <w:tc>
                <w:tcPr>
                  <w:tcW w:w="1216" w:type="dxa"/>
                  <w:shd w:val="clear" w:color="auto" w:fill="92D050"/>
                </w:tcPr>
                <w:p w:rsidR="00974CD8" w:rsidRPr="00D46720" w:rsidRDefault="00974CD8" w:rsidP="00711842">
                  <w:pPr>
                    <w:rPr>
                      <w:b/>
                      <w:highlight w:val="green"/>
                    </w:rPr>
                  </w:pPr>
                </w:p>
              </w:tc>
            </w:tr>
            <w:tr w:rsidR="00974CD8" w:rsidTr="00D46720">
              <w:tc>
                <w:tcPr>
                  <w:tcW w:w="6237" w:type="dxa"/>
                  <w:tcBorders>
                    <w:top w:val="nil"/>
                    <w:left w:val="nil"/>
                    <w:bottom w:val="nil"/>
                  </w:tcBorders>
                  <w:vAlign w:val="center"/>
                </w:tcPr>
                <w:p w:rsidR="00974CD8" w:rsidRDefault="00251A0B" w:rsidP="00711842">
                  <w:r>
                    <w:t>h</w:t>
                  </w:r>
                  <w:r w:rsidR="00974CD8">
                    <w:t>ave midge repellent if supplied by the school</w:t>
                  </w:r>
                </w:p>
              </w:tc>
              <w:tc>
                <w:tcPr>
                  <w:tcW w:w="1336" w:type="dxa"/>
                  <w:shd w:val="clear" w:color="auto" w:fill="92D050"/>
                </w:tcPr>
                <w:p w:rsidR="00974CD8" w:rsidRPr="00D46720" w:rsidRDefault="00974CD8" w:rsidP="00711842">
                  <w:pPr>
                    <w:jc w:val="center"/>
                    <w:rPr>
                      <w:b/>
                      <w:highlight w:val="green"/>
                    </w:rPr>
                  </w:pPr>
                </w:p>
              </w:tc>
              <w:tc>
                <w:tcPr>
                  <w:tcW w:w="1216" w:type="dxa"/>
                  <w:shd w:val="clear" w:color="auto" w:fill="92D050"/>
                </w:tcPr>
                <w:p w:rsidR="00974CD8" w:rsidRPr="00D46720" w:rsidRDefault="00974CD8" w:rsidP="00711842">
                  <w:pPr>
                    <w:rPr>
                      <w:b/>
                      <w:highlight w:val="green"/>
                    </w:rPr>
                  </w:pPr>
                </w:p>
              </w:tc>
            </w:tr>
            <w:tr w:rsidR="00974CD8" w:rsidTr="00D46720">
              <w:tc>
                <w:tcPr>
                  <w:tcW w:w="6237" w:type="dxa"/>
                  <w:tcBorders>
                    <w:top w:val="nil"/>
                    <w:left w:val="nil"/>
                    <w:bottom w:val="nil"/>
                  </w:tcBorders>
                  <w:vAlign w:val="center"/>
                </w:tcPr>
                <w:p w:rsidR="00974CD8" w:rsidRDefault="00251A0B" w:rsidP="00711842">
                  <w:r>
                    <w:t>h</w:t>
                  </w:r>
                  <w:r w:rsidR="00974CD8">
                    <w:t>ave midge repellent if supplied by the parent</w:t>
                  </w:r>
                </w:p>
              </w:tc>
              <w:tc>
                <w:tcPr>
                  <w:tcW w:w="1336" w:type="dxa"/>
                  <w:shd w:val="clear" w:color="auto" w:fill="92D050"/>
                </w:tcPr>
                <w:p w:rsidR="00974CD8" w:rsidRPr="00D46720" w:rsidRDefault="00974CD8" w:rsidP="00711842">
                  <w:pPr>
                    <w:jc w:val="center"/>
                    <w:rPr>
                      <w:b/>
                      <w:highlight w:val="green"/>
                    </w:rPr>
                  </w:pPr>
                </w:p>
              </w:tc>
              <w:tc>
                <w:tcPr>
                  <w:tcW w:w="1216" w:type="dxa"/>
                  <w:shd w:val="clear" w:color="auto" w:fill="92D050"/>
                </w:tcPr>
                <w:p w:rsidR="00974CD8" w:rsidRPr="00D46720" w:rsidRDefault="00974CD8" w:rsidP="00711842">
                  <w:pPr>
                    <w:rPr>
                      <w:b/>
                      <w:highlight w:val="green"/>
                    </w:rPr>
                  </w:pPr>
                </w:p>
              </w:tc>
            </w:tr>
            <w:tr w:rsidR="00974CD8" w:rsidTr="00390413">
              <w:tc>
                <w:tcPr>
                  <w:tcW w:w="6237" w:type="dxa"/>
                  <w:tcBorders>
                    <w:top w:val="nil"/>
                    <w:left w:val="nil"/>
                    <w:bottom w:val="nil"/>
                  </w:tcBorders>
                  <w:vAlign w:val="center"/>
                </w:tcPr>
                <w:p w:rsidR="00974CD8" w:rsidRDefault="00251A0B" w:rsidP="00711842">
                  <w:r>
                    <w:t>h</w:t>
                  </w:r>
                  <w:r w:rsidR="00974CD8">
                    <w:t>ave stage makeup/</w:t>
                  </w:r>
                  <w:r w:rsidR="00B85393">
                    <w:t>face paints</w:t>
                  </w:r>
                  <w:r w:rsidR="00974CD8">
                    <w:t xml:space="preserve"> applied by the school</w:t>
                  </w:r>
                </w:p>
              </w:tc>
              <w:tc>
                <w:tcPr>
                  <w:tcW w:w="1336" w:type="dxa"/>
                  <w:tcBorders>
                    <w:bottom w:val="single" w:sz="4" w:space="0" w:color="auto"/>
                  </w:tcBorders>
                  <w:shd w:val="clear" w:color="auto" w:fill="auto"/>
                </w:tcPr>
                <w:p w:rsidR="00974CD8" w:rsidRDefault="00974CD8" w:rsidP="00711842">
                  <w:pPr>
                    <w:jc w:val="center"/>
                    <w:rPr>
                      <w:b/>
                    </w:rPr>
                  </w:pPr>
                </w:p>
              </w:tc>
              <w:tc>
                <w:tcPr>
                  <w:tcW w:w="1216" w:type="dxa"/>
                  <w:tcBorders>
                    <w:bottom w:val="single" w:sz="4" w:space="0" w:color="auto"/>
                  </w:tcBorders>
                </w:tcPr>
                <w:p w:rsidR="00974CD8" w:rsidRDefault="00974CD8" w:rsidP="00711842">
                  <w:pPr>
                    <w:rPr>
                      <w:b/>
                    </w:rPr>
                  </w:pPr>
                </w:p>
              </w:tc>
            </w:tr>
          </w:tbl>
          <w:p w:rsidR="00BE6500" w:rsidRDefault="00BE6500" w:rsidP="00AC64E8">
            <w:pPr>
              <w:jc w:val="both"/>
            </w:pPr>
          </w:p>
        </w:tc>
      </w:tr>
    </w:tbl>
    <w:p w:rsidR="00127744" w:rsidRDefault="00127744" w:rsidP="00F573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6236"/>
        <w:gridCol w:w="1337"/>
        <w:gridCol w:w="1338"/>
        <w:gridCol w:w="1855"/>
      </w:tblGrid>
      <w:tr w:rsidR="00657B27" w:rsidRPr="008321AE" w:rsidTr="00D30169">
        <w:tc>
          <w:tcPr>
            <w:tcW w:w="10874" w:type="dxa"/>
            <w:gridSpan w:val="5"/>
            <w:shd w:val="clear" w:color="auto" w:fill="1F497D" w:themeFill="text2"/>
          </w:tcPr>
          <w:p w:rsidR="00657B27" w:rsidRPr="008321AE" w:rsidRDefault="00A05E8E" w:rsidP="00D30169">
            <w:pPr>
              <w:jc w:val="both"/>
              <w:rPr>
                <w:b/>
                <w:color w:val="FFFFFF" w:themeColor="background1"/>
              </w:rPr>
            </w:pPr>
            <w:r>
              <w:rPr>
                <w:b/>
                <w:color w:val="FFFFFF" w:themeColor="background1"/>
              </w:rPr>
              <w:t>Copyright Approval</w:t>
            </w:r>
          </w:p>
        </w:tc>
      </w:tr>
      <w:tr w:rsidR="003E44FA" w:rsidRPr="00BE6500" w:rsidTr="00A05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855" w:type="dxa"/>
        </w:trPr>
        <w:tc>
          <w:tcPr>
            <w:tcW w:w="6236" w:type="dxa"/>
            <w:vMerge w:val="restart"/>
            <w:tcBorders>
              <w:top w:val="nil"/>
              <w:left w:val="nil"/>
              <w:bottom w:val="nil"/>
              <w:right w:val="single" w:sz="4" w:space="0" w:color="auto"/>
            </w:tcBorders>
          </w:tcPr>
          <w:p w:rsidR="003E44FA" w:rsidRDefault="00A05E8E" w:rsidP="00F2724D">
            <w:pPr>
              <w:jc w:val="both"/>
              <w:rPr>
                <w:b/>
              </w:rPr>
            </w:pPr>
            <w:r>
              <w:rPr>
                <w:b/>
              </w:rPr>
              <w:t>I give consent for my son/daughter to  have work displayed:</w:t>
            </w:r>
          </w:p>
          <w:p w:rsidR="00A05E8E" w:rsidRPr="00A05E8E" w:rsidRDefault="00A05E8E" w:rsidP="00F2724D">
            <w:pPr>
              <w:jc w:val="both"/>
            </w:pPr>
            <w:r w:rsidRPr="00A05E8E">
              <w:t>In school classrooms/corridors</w:t>
            </w:r>
          </w:p>
        </w:tc>
        <w:tc>
          <w:tcPr>
            <w:tcW w:w="1337" w:type="dxa"/>
            <w:tcBorders>
              <w:left w:val="single" w:sz="4" w:space="0" w:color="auto"/>
              <w:bottom w:val="single" w:sz="4" w:space="0" w:color="auto"/>
            </w:tcBorders>
          </w:tcPr>
          <w:p w:rsidR="003E44FA" w:rsidRPr="00BE6500" w:rsidRDefault="003E44FA" w:rsidP="00F2724D">
            <w:pPr>
              <w:jc w:val="center"/>
              <w:rPr>
                <w:b/>
              </w:rPr>
            </w:pPr>
            <w:r>
              <w:rPr>
                <w:b/>
              </w:rPr>
              <w:t>YES</w:t>
            </w:r>
          </w:p>
        </w:tc>
        <w:tc>
          <w:tcPr>
            <w:tcW w:w="1338" w:type="dxa"/>
            <w:tcBorders>
              <w:bottom w:val="single" w:sz="4" w:space="0" w:color="auto"/>
            </w:tcBorders>
          </w:tcPr>
          <w:p w:rsidR="003E44FA" w:rsidRPr="00BE6500" w:rsidRDefault="003E44FA" w:rsidP="00F2724D">
            <w:pPr>
              <w:jc w:val="center"/>
              <w:rPr>
                <w:b/>
              </w:rPr>
            </w:pPr>
            <w:r>
              <w:rPr>
                <w:b/>
              </w:rPr>
              <w:t>NO</w:t>
            </w:r>
          </w:p>
        </w:tc>
      </w:tr>
      <w:tr w:rsidR="003E44FA" w:rsidTr="00A05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855" w:type="dxa"/>
          <w:trHeight w:val="120"/>
        </w:trPr>
        <w:tc>
          <w:tcPr>
            <w:tcW w:w="6236" w:type="dxa"/>
            <w:vMerge/>
            <w:tcBorders>
              <w:left w:val="nil"/>
              <w:bottom w:val="nil"/>
              <w:right w:val="nil"/>
            </w:tcBorders>
            <w:vAlign w:val="center"/>
          </w:tcPr>
          <w:p w:rsidR="003E44FA" w:rsidRDefault="003E44FA" w:rsidP="00F2724D"/>
        </w:tc>
        <w:tc>
          <w:tcPr>
            <w:tcW w:w="1337" w:type="dxa"/>
            <w:tcBorders>
              <w:left w:val="nil"/>
              <w:bottom w:val="single" w:sz="4" w:space="0" w:color="auto"/>
              <w:right w:val="nil"/>
            </w:tcBorders>
            <w:shd w:val="clear" w:color="auto" w:fill="auto"/>
          </w:tcPr>
          <w:p w:rsidR="003E44FA" w:rsidRDefault="003E44FA" w:rsidP="00F2724D">
            <w:pPr>
              <w:jc w:val="center"/>
              <w:rPr>
                <w:b/>
              </w:rPr>
            </w:pPr>
          </w:p>
        </w:tc>
        <w:tc>
          <w:tcPr>
            <w:tcW w:w="1338" w:type="dxa"/>
            <w:tcBorders>
              <w:left w:val="nil"/>
              <w:bottom w:val="single" w:sz="4" w:space="0" w:color="auto"/>
              <w:right w:val="nil"/>
            </w:tcBorders>
          </w:tcPr>
          <w:p w:rsidR="003E44FA" w:rsidRDefault="003E44FA" w:rsidP="00F2724D">
            <w:pPr>
              <w:rPr>
                <w:b/>
              </w:rPr>
            </w:pPr>
          </w:p>
        </w:tc>
      </w:tr>
      <w:tr w:rsidR="00A05E8E" w:rsidTr="00C1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855" w:type="dxa"/>
        </w:trPr>
        <w:tc>
          <w:tcPr>
            <w:tcW w:w="6236" w:type="dxa"/>
            <w:vMerge/>
            <w:tcBorders>
              <w:left w:val="nil"/>
              <w:bottom w:val="nil"/>
              <w:right w:val="single" w:sz="4" w:space="0" w:color="auto"/>
            </w:tcBorders>
            <w:vAlign w:val="center"/>
          </w:tcPr>
          <w:p w:rsidR="00A05E8E" w:rsidRDefault="00A05E8E" w:rsidP="00F2724D"/>
        </w:tc>
        <w:tc>
          <w:tcPr>
            <w:tcW w:w="1337" w:type="dxa"/>
            <w:tcBorders>
              <w:left w:val="single" w:sz="4" w:space="0" w:color="auto"/>
              <w:bottom w:val="single" w:sz="4" w:space="0" w:color="auto"/>
              <w:right w:val="single" w:sz="4" w:space="0" w:color="auto"/>
            </w:tcBorders>
            <w:shd w:val="clear" w:color="auto" w:fill="auto"/>
          </w:tcPr>
          <w:p w:rsidR="00A05E8E" w:rsidRDefault="00A05E8E" w:rsidP="00F2724D">
            <w:pPr>
              <w:rPr>
                <w:b/>
              </w:rPr>
            </w:pPr>
          </w:p>
        </w:tc>
        <w:tc>
          <w:tcPr>
            <w:tcW w:w="1338" w:type="dxa"/>
            <w:tcBorders>
              <w:left w:val="single" w:sz="4" w:space="0" w:color="auto"/>
              <w:bottom w:val="single" w:sz="4" w:space="0" w:color="auto"/>
              <w:right w:val="single" w:sz="4" w:space="0" w:color="auto"/>
            </w:tcBorders>
            <w:shd w:val="clear" w:color="auto" w:fill="auto"/>
          </w:tcPr>
          <w:p w:rsidR="00A05E8E" w:rsidRDefault="00A05E8E" w:rsidP="00F2724D">
            <w:pPr>
              <w:rPr>
                <w:b/>
              </w:rPr>
            </w:pPr>
          </w:p>
        </w:tc>
      </w:tr>
      <w:tr w:rsidR="00A05E8E" w:rsidTr="00C1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855" w:type="dxa"/>
        </w:trPr>
        <w:tc>
          <w:tcPr>
            <w:tcW w:w="6236" w:type="dxa"/>
            <w:tcBorders>
              <w:top w:val="nil"/>
              <w:left w:val="nil"/>
              <w:bottom w:val="nil"/>
              <w:right w:val="single" w:sz="4" w:space="0" w:color="auto"/>
            </w:tcBorders>
            <w:vAlign w:val="center"/>
          </w:tcPr>
          <w:p w:rsidR="00A05E8E" w:rsidRDefault="00A05E8E" w:rsidP="00F2724D">
            <w:r>
              <w:t>in other Council buildings as part of exhibitions</w:t>
            </w:r>
          </w:p>
        </w:tc>
        <w:tc>
          <w:tcPr>
            <w:tcW w:w="1337" w:type="dxa"/>
            <w:tcBorders>
              <w:left w:val="single" w:sz="4" w:space="0" w:color="auto"/>
              <w:bottom w:val="single" w:sz="4" w:space="0" w:color="auto"/>
              <w:right w:val="single" w:sz="4" w:space="0" w:color="auto"/>
            </w:tcBorders>
            <w:shd w:val="clear" w:color="auto" w:fill="auto"/>
          </w:tcPr>
          <w:p w:rsidR="00A05E8E" w:rsidRDefault="00A05E8E" w:rsidP="00F2724D">
            <w:pPr>
              <w:rPr>
                <w:b/>
              </w:rPr>
            </w:pPr>
          </w:p>
        </w:tc>
        <w:tc>
          <w:tcPr>
            <w:tcW w:w="1338" w:type="dxa"/>
            <w:tcBorders>
              <w:left w:val="single" w:sz="4" w:space="0" w:color="auto"/>
              <w:bottom w:val="single" w:sz="4" w:space="0" w:color="auto"/>
              <w:right w:val="single" w:sz="4" w:space="0" w:color="auto"/>
            </w:tcBorders>
            <w:shd w:val="clear" w:color="auto" w:fill="auto"/>
          </w:tcPr>
          <w:p w:rsidR="00A05E8E" w:rsidRDefault="00A05E8E" w:rsidP="00F2724D">
            <w:pPr>
              <w:rPr>
                <w:b/>
              </w:rPr>
            </w:pPr>
          </w:p>
        </w:tc>
      </w:tr>
      <w:tr w:rsidR="00657B27" w:rsidTr="00D30169">
        <w:tc>
          <w:tcPr>
            <w:tcW w:w="10874" w:type="dxa"/>
            <w:gridSpan w:val="5"/>
          </w:tcPr>
          <w:p w:rsidR="00657B27" w:rsidRDefault="00657B27" w:rsidP="00D30169">
            <w:pPr>
              <w:spacing w:line="276" w:lineRule="auto"/>
            </w:pPr>
          </w:p>
        </w:tc>
      </w:tr>
      <w:tr w:rsidR="00BE6500" w:rsidTr="00AC64E8">
        <w:tc>
          <w:tcPr>
            <w:tcW w:w="10874" w:type="dxa"/>
            <w:gridSpan w:val="5"/>
            <w:shd w:val="clear" w:color="auto" w:fill="1F497D" w:themeFill="text2"/>
          </w:tcPr>
          <w:p w:rsidR="00BE6500" w:rsidRPr="008321AE" w:rsidRDefault="003E44FA" w:rsidP="00AC64E8">
            <w:pPr>
              <w:jc w:val="both"/>
              <w:rPr>
                <w:b/>
                <w:color w:val="FFFFFF" w:themeColor="background1"/>
              </w:rPr>
            </w:pPr>
            <w:r>
              <w:rPr>
                <w:b/>
                <w:color w:val="FFFFFF" w:themeColor="background1"/>
              </w:rPr>
              <w:t>Me</w:t>
            </w:r>
            <w:r w:rsidR="00BE6500">
              <w:rPr>
                <w:b/>
                <w:color w:val="FFFFFF" w:themeColor="background1"/>
              </w:rPr>
              <w:t>dia Approval</w:t>
            </w:r>
            <w:r w:rsidR="00BE6500" w:rsidRPr="008321AE">
              <w:rPr>
                <w:b/>
                <w:color w:val="FFFFFF" w:themeColor="background1"/>
              </w:rPr>
              <w:t xml:space="preserve"> </w:t>
            </w:r>
          </w:p>
        </w:tc>
      </w:tr>
    </w:tbl>
    <w:tbl>
      <w:tblPr>
        <w:tblStyle w:val="TableGrid2"/>
        <w:tblW w:w="0" w:type="auto"/>
        <w:tblInd w:w="108" w:type="dxa"/>
        <w:tblLook w:val="04A0" w:firstRow="1" w:lastRow="0" w:firstColumn="1" w:lastColumn="0" w:noHBand="0" w:noVBand="1"/>
      </w:tblPr>
      <w:tblGrid>
        <w:gridCol w:w="6237"/>
        <w:gridCol w:w="1336"/>
        <w:gridCol w:w="1216"/>
      </w:tblGrid>
      <w:tr w:rsidR="001D5B02" w:rsidRPr="00BE6500" w:rsidTr="001D5B02">
        <w:tc>
          <w:tcPr>
            <w:tcW w:w="6237" w:type="dxa"/>
            <w:vMerge w:val="restart"/>
            <w:tcBorders>
              <w:top w:val="nil"/>
              <w:left w:val="nil"/>
            </w:tcBorders>
          </w:tcPr>
          <w:p w:rsidR="001D5B02" w:rsidRPr="00974CD8" w:rsidRDefault="00472800" w:rsidP="00676FCB">
            <w:pPr>
              <w:rPr>
                <w:b/>
              </w:rPr>
            </w:pPr>
            <w:r w:rsidRPr="00974CD8">
              <w:rPr>
                <w:b/>
              </w:rPr>
              <w:t>I give consent for my son/daughter to</w:t>
            </w:r>
            <w:r w:rsidRPr="00DB77D3">
              <w:rPr>
                <w:szCs w:val="22"/>
              </w:rPr>
              <w:t xml:space="preserve"> </w:t>
            </w:r>
            <w:r w:rsidR="001D5B02" w:rsidRPr="00DB77D3">
              <w:rPr>
                <w:szCs w:val="22"/>
              </w:rPr>
              <w:t>be included in any media coverage of events associated with the School and Argyll and Bute Council</w:t>
            </w:r>
          </w:p>
        </w:tc>
        <w:tc>
          <w:tcPr>
            <w:tcW w:w="1336" w:type="dxa"/>
            <w:tcBorders>
              <w:bottom w:val="single" w:sz="4" w:space="0" w:color="auto"/>
            </w:tcBorders>
          </w:tcPr>
          <w:p w:rsidR="001D5B02" w:rsidRPr="00BE6500" w:rsidRDefault="001D5B02" w:rsidP="00676FCB">
            <w:pPr>
              <w:jc w:val="center"/>
              <w:rPr>
                <w:b/>
              </w:rPr>
            </w:pPr>
            <w:r>
              <w:rPr>
                <w:b/>
              </w:rPr>
              <w:t>YES</w:t>
            </w:r>
          </w:p>
        </w:tc>
        <w:tc>
          <w:tcPr>
            <w:tcW w:w="1216" w:type="dxa"/>
            <w:tcBorders>
              <w:bottom w:val="single" w:sz="4" w:space="0" w:color="auto"/>
            </w:tcBorders>
          </w:tcPr>
          <w:p w:rsidR="001D5B02" w:rsidRPr="00BE6500" w:rsidRDefault="001D5B02" w:rsidP="00676FCB">
            <w:pPr>
              <w:jc w:val="center"/>
              <w:rPr>
                <w:b/>
              </w:rPr>
            </w:pPr>
            <w:r>
              <w:rPr>
                <w:b/>
              </w:rPr>
              <w:t>NO</w:t>
            </w:r>
          </w:p>
        </w:tc>
      </w:tr>
      <w:tr w:rsidR="001D5B02" w:rsidTr="001D5B02">
        <w:tc>
          <w:tcPr>
            <w:tcW w:w="6237" w:type="dxa"/>
            <w:vMerge/>
            <w:tcBorders>
              <w:left w:val="nil"/>
              <w:bottom w:val="nil"/>
            </w:tcBorders>
            <w:vAlign w:val="center"/>
          </w:tcPr>
          <w:p w:rsidR="001D5B02" w:rsidRDefault="001D5B02" w:rsidP="00676FCB"/>
        </w:tc>
        <w:tc>
          <w:tcPr>
            <w:tcW w:w="1336" w:type="dxa"/>
            <w:tcBorders>
              <w:bottom w:val="single" w:sz="4" w:space="0" w:color="auto"/>
            </w:tcBorders>
            <w:shd w:val="clear" w:color="auto" w:fill="auto"/>
          </w:tcPr>
          <w:p w:rsidR="001D5B02" w:rsidRDefault="001D5B02" w:rsidP="00676FCB">
            <w:pPr>
              <w:jc w:val="center"/>
              <w:rPr>
                <w:b/>
              </w:rPr>
            </w:pPr>
          </w:p>
        </w:tc>
        <w:tc>
          <w:tcPr>
            <w:tcW w:w="1216" w:type="dxa"/>
            <w:tcBorders>
              <w:bottom w:val="single" w:sz="4" w:space="0" w:color="auto"/>
            </w:tcBorders>
          </w:tcPr>
          <w:p w:rsidR="001D5B02" w:rsidRDefault="001D5B02" w:rsidP="00676FCB">
            <w:pPr>
              <w:rPr>
                <w:b/>
              </w:rPr>
            </w:pPr>
          </w:p>
        </w:tc>
      </w:tr>
    </w:tbl>
    <w:p w:rsidR="00657B27" w:rsidRDefault="00657B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1813"/>
        <w:gridCol w:w="3625"/>
        <w:gridCol w:w="1812"/>
        <w:gridCol w:w="1814"/>
      </w:tblGrid>
      <w:tr w:rsidR="00BE6500" w:rsidTr="00AC64E8">
        <w:tc>
          <w:tcPr>
            <w:tcW w:w="10874" w:type="dxa"/>
            <w:gridSpan w:val="5"/>
            <w:shd w:val="clear" w:color="auto" w:fill="1F497D" w:themeFill="text2"/>
          </w:tcPr>
          <w:p w:rsidR="00BE6500" w:rsidRPr="008321AE" w:rsidRDefault="00BE6500" w:rsidP="00AC64E8">
            <w:pPr>
              <w:jc w:val="both"/>
              <w:rPr>
                <w:b/>
                <w:color w:val="FFFFFF" w:themeColor="background1"/>
              </w:rPr>
            </w:pPr>
            <w:r>
              <w:rPr>
                <w:b/>
                <w:color w:val="FFFFFF" w:themeColor="background1"/>
              </w:rPr>
              <w:t>Short Visits</w:t>
            </w:r>
            <w:r w:rsidRPr="008321AE">
              <w:rPr>
                <w:b/>
                <w:color w:val="FFFFFF" w:themeColor="background1"/>
              </w:rPr>
              <w:t xml:space="preserve"> </w:t>
            </w:r>
          </w:p>
        </w:tc>
      </w:tr>
      <w:tr w:rsidR="00BE6500" w:rsidTr="003E44FA">
        <w:tc>
          <w:tcPr>
            <w:tcW w:w="10874" w:type="dxa"/>
            <w:gridSpan w:val="5"/>
          </w:tcPr>
          <w:tbl>
            <w:tblPr>
              <w:tblStyle w:val="TableGrid"/>
              <w:tblW w:w="0" w:type="auto"/>
              <w:tblLook w:val="04A0" w:firstRow="1" w:lastRow="0" w:firstColumn="1" w:lastColumn="0" w:noHBand="0" w:noVBand="1"/>
            </w:tblPr>
            <w:tblGrid>
              <w:gridCol w:w="6237"/>
              <w:gridCol w:w="1336"/>
              <w:gridCol w:w="1338"/>
            </w:tblGrid>
            <w:tr w:rsidR="00251A0B" w:rsidRPr="00BE6500" w:rsidTr="003E44FA">
              <w:tc>
                <w:tcPr>
                  <w:tcW w:w="6237" w:type="dxa"/>
                  <w:vMerge w:val="restart"/>
                  <w:tcBorders>
                    <w:top w:val="nil"/>
                    <w:left w:val="nil"/>
                    <w:bottom w:val="nil"/>
                    <w:right w:val="single" w:sz="4" w:space="0" w:color="auto"/>
                  </w:tcBorders>
                </w:tcPr>
                <w:p w:rsidR="00251A0B" w:rsidRDefault="00251A0B" w:rsidP="00251A0B">
                  <w:pPr>
                    <w:jc w:val="both"/>
                  </w:pPr>
                  <w:r w:rsidRPr="00974CD8">
                    <w:rPr>
                      <w:b/>
                    </w:rPr>
                    <w:t>I give consent for my son/daughter to</w:t>
                  </w:r>
                  <w:r>
                    <w:t xml:space="preserve"> take part in the supervised short local visits/activities unless I withdraw consent for any particular visit/activity in writing.</w:t>
                  </w:r>
                </w:p>
                <w:p w:rsidR="001D5B02" w:rsidRPr="00974CD8" w:rsidRDefault="001D5B02" w:rsidP="00251A0B">
                  <w:pPr>
                    <w:jc w:val="both"/>
                    <w:rPr>
                      <w:b/>
                    </w:rPr>
                  </w:pPr>
                </w:p>
              </w:tc>
              <w:tc>
                <w:tcPr>
                  <w:tcW w:w="1336" w:type="dxa"/>
                  <w:tcBorders>
                    <w:left w:val="single" w:sz="4" w:space="0" w:color="auto"/>
                  </w:tcBorders>
                </w:tcPr>
                <w:p w:rsidR="00251A0B" w:rsidRPr="00BE6500" w:rsidRDefault="00251A0B" w:rsidP="00711842">
                  <w:pPr>
                    <w:jc w:val="center"/>
                    <w:rPr>
                      <w:b/>
                    </w:rPr>
                  </w:pPr>
                  <w:r>
                    <w:rPr>
                      <w:b/>
                    </w:rPr>
                    <w:t>YES</w:t>
                  </w:r>
                </w:p>
              </w:tc>
              <w:tc>
                <w:tcPr>
                  <w:tcW w:w="1338" w:type="dxa"/>
                </w:tcPr>
                <w:p w:rsidR="00251A0B" w:rsidRPr="00BE6500" w:rsidRDefault="00251A0B" w:rsidP="00711842">
                  <w:pPr>
                    <w:jc w:val="center"/>
                    <w:rPr>
                      <w:b/>
                    </w:rPr>
                  </w:pPr>
                  <w:r>
                    <w:rPr>
                      <w:b/>
                    </w:rPr>
                    <w:t>NO</w:t>
                  </w:r>
                </w:p>
              </w:tc>
            </w:tr>
            <w:tr w:rsidR="00251A0B" w:rsidTr="003E44FA">
              <w:tc>
                <w:tcPr>
                  <w:tcW w:w="6237" w:type="dxa"/>
                  <w:vMerge/>
                  <w:tcBorders>
                    <w:left w:val="nil"/>
                    <w:bottom w:val="nil"/>
                    <w:right w:val="single" w:sz="4" w:space="0" w:color="auto"/>
                  </w:tcBorders>
                  <w:vAlign w:val="center"/>
                </w:tcPr>
                <w:p w:rsidR="00251A0B" w:rsidRDefault="00251A0B" w:rsidP="00711842"/>
              </w:tc>
              <w:tc>
                <w:tcPr>
                  <w:tcW w:w="1336" w:type="dxa"/>
                  <w:tcBorders>
                    <w:left w:val="single" w:sz="4" w:space="0" w:color="auto"/>
                    <w:bottom w:val="single" w:sz="4" w:space="0" w:color="auto"/>
                  </w:tcBorders>
                  <w:shd w:val="clear" w:color="auto" w:fill="auto"/>
                </w:tcPr>
                <w:p w:rsidR="00251A0B" w:rsidRDefault="00251A0B" w:rsidP="00711842">
                  <w:pPr>
                    <w:jc w:val="center"/>
                    <w:rPr>
                      <w:b/>
                    </w:rPr>
                  </w:pPr>
                </w:p>
              </w:tc>
              <w:tc>
                <w:tcPr>
                  <w:tcW w:w="1338" w:type="dxa"/>
                  <w:tcBorders>
                    <w:bottom w:val="single" w:sz="4" w:space="0" w:color="auto"/>
                  </w:tcBorders>
                </w:tcPr>
                <w:p w:rsidR="00251A0B" w:rsidRDefault="00251A0B" w:rsidP="00711842">
                  <w:pPr>
                    <w:rPr>
                      <w:b/>
                    </w:rPr>
                  </w:pPr>
                </w:p>
              </w:tc>
            </w:tr>
            <w:tr w:rsidR="003E44FA" w:rsidTr="003E44FA">
              <w:tc>
                <w:tcPr>
                  <w:tcW w:w="6237" w:type="dxa"/>
                  <w:vMerge/>
                  <w:tcBorders>
                    <w:left w:val="nil"/>
                    <w:bottom w:val="nil"/>
                    <w:right w:val="nil"/>
                  </w:tcBorders>
                  <w:vAlign w:val="center"/>
                </w:tcPr>
                <w:p w:rsidR="003E44FA" w:rsidRDefault="003E44FA" w:rsidP="00711842"/>
              </w:tc>
              <w:tc>
                <w:tcPr>
                  <w:tcW w:w="2674" w:type="dxa"/>
                  <w:gridSpan w:val="2"/>
                  <w:tcBorders>
                    <w:left w:val="nil"/>
                    <w:bottom w:val="nil"/>
                    <w:right w:val="nil"/>
                  </w:tcBorders>
                  <w:shd w:val="clear" w:color="auto" w:fill="auto"/>
                </w:tcPr>
                <w:p w:rsidR="003E44FA" w:rsidRDefault="003E44FA" w:rsidP="00711842">
                  <w:pPr>
                    <w:rPr>
                      <w:b/>
                    </w:rPr>
                  </w:pPr>
                </w:p>
              </w:tc>
            </w:tr>
          </w:tbl>
          <w:p w:rsidR="003678D2" w:rsidRPr="008321AE" w:rsidRDefault="003678D2" w:rsidP="00C244C9">
            <w:pPr>
              <w:ind w:left="-108"/>
              <w:rPr>
                <w:b/>
              </w:rPr>
            </w:pPr>
          </w:p>
        </w:tc>
      </w:tr>
      <w:tr w:rsidR="003E44FA" w:rsidTr="00AC64E8">
        <w:tc>
          <w:tcPr>
            <w:tcW w:w="10874" w:type="dxa"/>
            <w:gridSpan w:val="5"/>
          </w:tcPr>
          <w:p w:rsidR="003E44FA" w:rsidRDefault="003E44FA" w:rsidP="00251A0B">
            <w:pPr>
              <w:jc w:val="both"/>
            </w:pPr>
            <w:r>
              <w:t>I acknowledge the need for obedience and responsible behaviour on his/her part.</w:t>
            </w:r>
          </w:p>
          <w:p w:rsidR="001D5B02" w:rsidRPr="00974CD8" w:rsidRDefault="001D5B02" w:rsidP="00251A0B">
            <w:pPr>
              <w:jc w:val="both"/>
              <w:rPr>
                <w:b/>
              </w:rPr>
            </w:pPr>
          </w:p>
        </w:tc>
      </w:tr>
      <w:tr w:rsidR="00C244C9" w:rsidTr="001D5B02">
        <w:tc>
          <w:tcPr>
            <w:tcW w:w="10874" w:type="dxa"/>
            <w:gridSpan w:val="5"/>
            <w:shd w:val="clear" w:color="auto" w:fill="1F497D" w:themeFill="text2"/>
          </w:tcPr>
          <w:p w:rsidR="00C244C9" w:rsidRDefault="001F6464" w:rsidP="001F6464">
            <w:pPr>
              <w:jc w:val="both"/>
              <w:rPr>
                <w:b/>
                <w:color w:val="FFFFFF" w:themeColor="background1"/>
              </w:rPr>
            </w:pPr>
            <w:r>
              <w:rPr>
                <w:b/>
                <w:color w:val="FFFFFF" w:themeColor="background1"/>
              </w:rPr>
              <w:lastRenderedPageBreak/>
              <w:t xml:space="preserve">Temporary </w:t>
            </w:r>
            <w:r w:rsidR="00C244C9">
              <w:rPr>
                <w:b/>
                <w:color w:val="FFFFFF" w:themeColor="background1"/>
              </w:rPr>
              <w:t>Cashless Catering</w:t>
            </w:r>
            <w:r>
              <w:rPr>
                <w:b/>
                <w:color w:val="FFFFFF" w:themeColor="background1"/>
              </w:rPr>
              <w:t xml:space="preserve"> Card – only complete if you do NOT want an NEC </w:t>
            </w:r>
          </w:p>
        </w:tc>
      </w:tr>
      <w:tr w:rsidR="001D5B02" w:rsidTr="001D5B02">
        <w:tc>
          <w:tcPr>
            <w:tcW w:w="10874" w:type="dxa"/>
            <w:gridSpan w:val="5"/>
            <w:shd w:val="clear" w:color="auto" w:fill="auto"/>
          </w:tcPr>
          <w:p w:rsidR="001D5B02" w:rsidRPr="005A797E" w:rsidRDefault="001D5B02" w:rsidP="005A797E">
            <w:pPr>
              <w:jc w:val="both"/>
              <w:rPr>
                <w:sz w:val="22"/>
              </w:rPr>
            </w:pPr>
          </w:p>
        </w:tc>
      </w:tr>
      <w:tr w:rsidR="00C244C9" w:rsidTr="003E44FA">
        <w:tc>
          <w:tcPr>
            <w:tcW w:w="10874" w:type="dxa"/>
            <w:gridSpan w:val="5"/>
            <w:shd w:val="clear" w:color="auto" w:fill="auto"/>
          </w:tcPr>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1336"/>
              <w:gridCol w:w="1338"/>
            </w:tblGrid>
            <w:tr w:rsidR="00C244C9" w:rsidRPr="00D07E9B" w:rsidTr="003E44FA">
              <w:tc>
                <w:tcPr>
                  <w:tcW w:w="6237" w:type="dxa"/>
                  <w:vMerge w:val="restart"/>
                  <w:tcBorders>
                    <w:right w:val="single" w:sz="4" w:space="0" w:color="auto"/>
                  </w:tcBorders>
                </w:tcPr>
                <w:p w:rsidR="00C244C9" w:rsidRPr="00D07E9B" w:rsidRDefault="00C244C9" w:rsidP="001F6464">
                  <w:pPr>
                    <w:rPr>
                      <w:b/>
                    </w:rPr>
                  </w:pPr>
                  <w:r w:rsidRPr="00D07E9B">
                    <w:rPr>
                      <w:b/>
                    </w:rPr>
                    <w:t>I give consent for my son/daughter to</w:t>
                  </w:r>
                  <w:r w:rsidRPr="00D07E9B">
                    <w:t xml:space="preserve"> </w:t>
                  </w:r>
                  <w:r>
                    <w:t xml:space="preserve">receive a </w:t>
                  </w:r>
                  <w:r w:rsidR="005A797E">
                    <w:t xml:space="preserve">temporary </w:t>
                  </w:r>
                  <w:r>
                    <w:t>Cashless Catering Card</w:t>
                  </w:r>
                  <w:r w:rsidR="005A797E">
                    <w:t xml:space="preserve"> as </w:t>
                  </w:r>
                  <w:r w:rsidR="001F6464">
                    <w:t>I don’t want them to have a</w:t>
                  </w:r>
                  <w:r w:rsidR="005A797E">
                    <w:t xml:space="preserve"> National Entitlement Card</w:t>
                  </w:r>
                </w:p>
              </w:tc>
              <w:tc>
                <w:tcPr>
                  <w:tcW w:w="1336" w:type="dxa"/>
                  <w:tcBorders>
                    <w:top w:val="single" w:sz="4" w:space="0" w:color="auto"/>
                    <w:left w:val="single" w:sz="4" w:space="0" w:color="auto"/>
                    <w:bottom w:val="single" w:sz="4" w:space="0" w:color="auto"/>
                    <w:right w:val="single" w:sz="4" w:space="0" w:color="auto"/>
                  </w:tcBorders>
                  <w:vAlign w:val="center"/>
                </w:tcPr>
                <w:p w:rsidR="00C244C9" w:rsidRPr="00D07E9B" w:rsidRDefault="00C244C9" w:rsidP="00F2724D">
                  <w:pPr>
                    <w:jc w:val="center"/>
                    <w:rPr>
                      <w:b/>
                    </w:rPr>
                  </w:pPr>
                  <w:r w:rsidRPr="00D07E9B">
                    <w:rPr>
                      <w:b/>
                    </w:rPr>
                    <w:t>YES</w:t>
                  </w:r>
                </w:p>
              </w:tc>
              <w:tc>
                <w:tcPr>
                  <w:tcW w:w="1338" w:type="dxa"/>
                  <w:tcBorders>
                    <w:top w:val="single" w:sz="4" w:space="0" w:color="auto"/>
                    <w:left w:val="single" w:sz="4" w:space="0" w:color="auto"/>
                    <w:bottom w:val="single" w:sz="4" w:space="0" w:color="auto"/>
                    <w:right w:val="single" w:sz="4" w:space="0" w:color="auto"/>
                  </w:tcBorders>
                  <w:vAlign w:val="center"/>
                </w:tcPr>
                <w:p w:rsidR="00C244C9" w:rsidRPr="00D07E9B" w:rsidRDefault="00C244C9" w:rsidP="00F2724D">
                  <w:pPr>
                    <w:jc w:val="center"/>
                    <w:rPr>
                      <w:b/>
                    </w:rPr>
                  </w:pPr>
                  <w:r w:rsidRPr="00D07E9B">
                    <w:rPr>
                      <w:b/>
                    </w:rPr>
                    <w:t>NO</w:t>
                  </w:r>
                </w:p>
              </w:tc>
            </w:tr>
            <w:tr w:rsidR="00C244C9" w:rsidRPr="00D07E9B" w:rsidTr="003E44FA">
              <w:tc>
                <w:tcPr>
                  <w:tcW w:w="6237" w:type="dxa"/>
                  <w:vMerge/>
                  <w:tcBorders>
                    <w:right w:val="single" w:sz="4" w:space="0" w:color="auto"/>
                  </w:tcBorders>
                </w:tcPr>
                <w:p w:rsidR="00C244C9" w:rsidRPr="00D07E9B" w:rsidRDefault="00C244C9" w:rsidP="00F2724D">
                  <w:pPr>
                    <w:rPr>
                      <w:b/>
                    </w:rPr>
                  </w:pPr>
                </w:p>
              </w:tc>
              <w:tc>
                <w:tcPr>
                  <w:tcW w:w="1336" w:type="dxa"/>
                  <w:tcBorders>
                    <w:top w:val="single" w:sz="4" w:space="0" w:color="auto"/>
                    <w:left w:val="single" w:sz="4" w:space="0" w:color="auto"/>
                    <w:bottom w:val="single" w:sz="4" w:space="0" w:color="auto"/>
                    <w:right w:val="single" w:sz="4" w:space="0" w:color="auto"/>
                  </w:tcBorders>
                  <w:vAlign w:val="center"/>
                </w:tcPr>
                <w:p w:rsidR="00C244C9" w:rsidRPr="00D07E9B" w:rsidRDefault="00C244C9" w:rsidP="00F2724D">
                  <w:pPr>
                    <w:jc w:val="center"/>
                    <w:rPr>
                      <w:b/>
                    </w:rPr>
                  </w:pPr>
                </w:p>
              </w:tc>
              <w:tc>
                <w:tcPr>
                  <w:tcW w:w="1338" w:type="dxa"/>
                  <w:tcBorders>
                    <w:top w:val="single" w:sz="4" w:space="0" w:color="auto"/>
                    <w:left w:val="single" w:sz="4" w:space="0" w:color="auto"/>
                    <w:bottom w:val="single" w:sz="4" w:space="0" w:color="auto"/>
                    <w:right w:val="single" w:sz="4" w:space="0" w:color="auto"/>
                  </w:tcBorders>
                  <w:vAlign w:val="center"/>
                </w:tcPr>
                <w:p w:rsidR="00C244C9" w:rsidRPr="00D07E9B" w:rsidRDefault="00C244C9" w:rsidP="00F2724D">
                  <w:pPr>
                    <w:jc w:val="center"/>
                    <w:rPr>
                      <w:b/>
                    </w:rPr>
                  </w:pPr>
                </w:p>
              </w:tc>
            </w:tr>
          </w:tbl>
          <w:p w:rsidR="00C244C9" w:rsidRPr="00C244C9" w:rsidRDefault="00C244C9" w:rsidP="00BA3355">
            <w:pPr>
              <w:jc w:val="both"/>
              <w:rPr>
                <w:b/>
              </w:rPr>
            </w:pPr>
          </w:p>
        </w:tc>
      </w:tr>
      <w:tr w:rsidR="007C79C2" w:rsidTr="003E44FA">
        <w:tc>
          <w:tcPr>
            <w:tcW w:w="10874" w:type="dxa"/>
            <w:gridSpan w:val="5"/>
            <w:shd w:val="clear" w:color="auto" w:fill="auto"/>
          </w:tcPr>
          <w:p w:rsidR="001D5B02" w:rsidRPr="00D07E9B" w:rsidRDefault="007C79C2" w:rsidP="001F6464">
            <w:pPr>
              <w:rPr>
                <w:b/>
              </w:rPr>
            </w:pPr>
            <w:r>
              <w:rPr>
                <w:color w:val="FF0000"/>
              </w:rPr>
              <w:t>Pl</w:t>
            </w:r>
            <w:r w:rsidRPr="007C79C2">
              <w:rPr>
                <w:color w:val="FF0000"/>
              </w:rPr>
              <w:t xml:space="preserve">ease be aware by ticking the </w:t>
            </w:r>
            <w:r w:rsidR="00D46720">
              <w:rPr>
                <w:color w:val="FF0000"/>
              </w:rPr>
              <w:t>‘</w:t>
            </w:r>
            <w:r w:rsidRPr="007C79C2">
              <w:rPr>
                <w:color w:val="FF0000"/>
              </w:rPr>
              <w:t>no</w:t>
            </w:r>
            <w:r w:rsidR="00D46720">
              <w:rPr>
                <w:color w:val="FF0000"/>
              </w:rPr>
              <w:t>’</w:t>
            </w:r>
            <w:r w:rsidRPr="007C79C2">
              <w:rPr>
                <w:color w:val="FF0000"/>
              </w:rPr>
              <w:t xml:space="preserve"> box your child won’t be able to purchase any food/drinks within the school – a cashless catering card is required if your child is receiving Free School Meals</w:t>
            </w:r>
            <w:r w:rsidR="00D46720">
              <w:rPr>
                <w:color w:val="FF0000"/>
              </w:rPr>
              <w:t>.</w:t>
            </w:r>
          </w:p>
        </w:tc>
      </w:tr>
      <w:tr w:rsidR="00B85393" w:rsidTr="003E44FA">
        <w:tc>
          <w:tcPr>
            <w:tcW w:w="10874" w:type="dxa"/>
            <w:gridSpan w:val="5"/>
            <w:shd w:val="clear" w:color="auto" w:fill="1F497D" w:themeFill="text2"/>
          </w:tcPr>
          <w:p w:rsidR="00B85393" w:rsidRPr="008321AE" w:rsidRDefault="00B85393" w:rsidP="00BA3355">
            <w:pPr>
              <w:jc w:val="both"/>
              <w:rPr>
                <w:b/>
                <w:color w:val="FFFFFF" w:themeColor="background1"/>
              </w:rPr>
            </w:pPr>
            <w:r>
              <w:rPr>
                <w:b/>
                <w:color w:val="FFFFFF" w:themeColor="background1"/>
              </w:rPr>
              <w:t>Declaration</w:t>
            </w:r>
            <w:r w:rsidRPr="008321AE">
              <w:rPr>
                <w:b/>
                <w:color w:val="FFFFFF" w:themeColor="background1"/>
              </w:rPr>
              <w:t xml:space="preserve"> </w:t>
            </w:r>
          </w:p>
        </w:tc>
      </w:tr>
      <w:tr w:rsidR="00B85393" w:rsidTr="003E44FA">
        <w:tc>
          <w:tcPr>
            <w:tcW w:w="10874" w:type="dxa"/>
            <w:gridSpan w:val="5"/>
          </w:tcPr>
          <w:p w:rsidR="001D5B02" w:rsidRDefault="001D5B02" w:rsidP="00B85393">
            <w:pPr>
              <w:rPr>
                <w:rFonts w:cs="Arial"/>
              </w:rPr>
            </w:pPr>
          </w:p>
          <w:p w:rsidR="00B85393" w:rsidRPr="005E4785" w:rsidRDefault="00D82B78" w:rsidP="00B85393">
            <w:pPr>
              <w:rPr>
                <w:rFonts w:cs="Arial"/>
              </w:rPr>
            </w:pPr>
            <w:r>
              <w:rPr>
                <w:rFonts w:cs="Arial"/>
              </w:rPr>
              <w:t>I</w:t>
            </w:r>
            <w:r w:rsidRPr="005E4785">
              <w:rPr>
                <w:rFonts w:cs="Arial"/>
              </w:rPr>
              <w:t>nformation provided by you will</w:t>
            </w:r>
            <w:r>
              <w:rPr>
                <w:rFonts w:cs="Arial"/>
              </w:rPr>
              <w:t xml:space="preserve"> be held on computer files in accordance with current data protection legislation</w:t>
            </w:r>
          </w:p>
          <w:p w:rsidR="003204A0" w:rsidRPr="003204A0" w:rsidRDefault="003204A0" w:rsidP="00D82B78">
            <w:pPr>
              <w:rPr>
                <w:sz w:val="20"/>
              </w:rPr>
            </w:pPr>
          </w:p>
        </w:tc>
      </w:tr>
      <w:tr w:rsidR="003204A0" w:rsidTr="001D5B02">
        <w:tc>
          <w:tcPr>
            <w:tcW w:w="3623" w:type="dxa"/>
            <w:gridSpan w:val="2"/>
          </w:tcPr>
          <w:p w:rsidR="001D5B02" w:rsidRDefault="003204A0" w:rsidP="00C4225F">
            <w:r>
              <w:t>Signature of parent/carer</w:t>
            </w:r>
            <w:r w:rsidR="001D5B02">
              <w:t>:</w:t>
            </w:r>
          </w:p>
          <w:p w:rsidR="003204A0" w:rsidRDefault="001D5B02" w:rsidP="00C4225F">
            <w:r>
              <w:t>(or student if over 16)</w:t>
            </w:r>
            <w:r w:rsidR="003204A0">
              <w:t>:</w:t>
            </w:r>
          </w:p>
        </w:tc>
        <w:tc>
          <w:tcPr>
            <w:tcW w:w="3625" w:type="dxa"/>
            <w:tcBorders>
              <w:bottom w:val="single" w:sz="4" w:space="0" w:color="auto"/>
            </w:tcBorders>
          </w:tcPr>
          <w:p w:rsidR="003204A0" w:rsidRDefault="003204A0" w:rsidP="00C4225F"/>
        </w:tc>
        <w:tc>
          <w:tcPr>
            <w:tcW w:w="3626" w:type="dxa"/>
            <w:gridSpan w:val="2"/>
            <w:tcBorders>
              <w:bottom w:val="single" w:sz="4" w:space="0" w:color="auto"/>
            </w:tcBorders>
          </w:tcPr>
          <w:p w:rsidR="003204A0" w:rsidRDefault="003204A0" w:rsidP="00C4225F"/>
        </w:tc>
      </w:tr>
      <w:tr w:rsidR="003204A0" w:rsidTr="001D5B02">
        <w:tc>
          <w:tcPr>
            <w:tcW w:w="1810" w:type="dxa"/>
          </w:tcPr>
          <w:p w:rsidR="003204A0" w:rsidRDefault="003204A0" w:rsidP="00C4225F"/>
        </w:tc>
        <w:tc>
          <w:tcPr>
            <w:tcW w:w="5438" w:type="dxa"/>
            <w:gridSpan w:val="2"/>
          </w:tcPr>
          <w:p w:rsidR="003204A0" w:rsidRDefault="003204A0" w:rsidP="00C4225F"/>
        </w:tc>
        <w:tc>
          <w:tcPr>
            <w:tcW w:w="3626" w:type="dxa"/>
            <w:gridSpan w:val="2"/>
          </w:tcPr>
          <w:p w:rsidR="003204A0" w:rsidRDefault="003204A0" w:rsidP="00C4225F"/>
        </w:tc>
      </w:tr>
      <w:tr w:rsidR="003204A0" w:rsidTr="001D5B02">
        <w:tc>
          <w:tcPr>
            <w:tcW w:w="1810" w:type="dxa"/>
          </w:tcPr>
          <w:p w:rsidR="003204A0" w:rsidRDefault="003204A0" w:rsidP="003204A0">
            <w:r>
              <w:t>Print Name:</w:t>
            </w:r>
          </w:p>
        </w:tc>
        <w:tc>
          <w:tcPr>
            <w:tcW w:w="5438" w:type="dxa"/>
            <w:gridSpan w:val="2"/>
            <w:tcBorders>
              <w:bottom w:val="single" w:sz="4" w:space="0" w:color="auto"/>
            </w:tcBorders>
          </w:tcPr>
          <w:p w:rsidR="003204A0" w:rsidRDefault="003204A0" w:rsidP="00C4225F"/>
        </w:tc>
        <w:tc>
          <w:tcPr>
            <w:tcW w:w="1812" w:type="dxa"/>
            <w:vAlign w:val="center"/>
          </w:tcPr>
          <w:p w:rsidR="003204A0" w:rsidRDefault="003204A0" w:rsidP="003204A0">
            <w:pPr>
              <w:jc w:val="right"/>
            </w:pPr>
            <w:r>
              <w:t>Date:</w:t>
            </w:r>
          </w:p>
        </w:tc>
        <w:tc>
          <w:tcPr>
            <w:tcW w:w="1814" w:type="dxa"/>
            <w:tcBorders>
              <w:bottom w:val="single" w:sz="4" w:space="0" w:color="auto"/>
            </w:tcBorders>
          </w:tcPr>
          <w:p w:rsidR="003204A0" w:rsidRDefault="003204A0" w:rsidP="00C4225F"/>
        </w:tc>
      </w:tr>
    </w:tbl>
    <w:p w:rsidR="00B85393" w:rsidRDefault="00B85393" w:rsidP="00F57370">
      <w:pPr>
        <w:rPr>
          <w:sz w:val="16"/>
          <w:szCs w:val="16"/>
        </w:rPr>
      </w:pPr>
    </w:p>
    <w:p w:rsidR="001D5B02" w:rsidRPr="003E44FA" w:rsidRDefault="001D5B02" w:rsidP="00F57370">
      <w:pPr>
        <w:rPr>
          <w:sz w:val="16"/>
          <w:szCs w:val="16"/>
        </w:rPr>
      </w:pPr>
    </w:p>
    <w:p w:rsidR="00BE6500" w:rsidRPr="003204A0" w:rsidRDefault="00BE6500" w:rsidP="003204A0">
      <w:pPr>
        <w:jc w:val="center"/>
        <w:rPr>
          <w:b/>
          <w:sz w:val="32"/>
          <w:szCs w:val="48"/>
        </w:rPr>
      </w:pPr>
      <w:r w:rsidRPr="003204A0">
        <w:rPr>
          <w:b/>
          <w:sz w:val="32"/>
          <w:szCs w:val="48"/>
        </w:rPr>
        <w:t>PUPIL CONSENT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BE6500" w:rsidTr="00AC64E8">
        <w:tc>
          <w:tcPr>
            <w:tcW w:w="10874" w:type="dxa"/>
            <w:shd w:val="clear" w:color="auto" w:fill="1F497D" w:themeFill="text2"/>
          </w:tcPr>
          <w:p w:rsidR="00BE6500" w:rsidRPr="00F57370" w:rsidRDefault="00BE6500" w:rsidP="00AC64E8">
            <w:pPr>
              <w:jc w:val="both"/>
              <w:rPr>
                <w:b/>
                <w:color w:val="FFFFFF" w:themeColor="background1"/>
              </w:rPr>
            </w:pPr>
            <w:r w:rsidRPr="00F57370">
              <w:rPr>
                <w:b/>
                <w:color w:val="FFFFFF" w:themeColor="background1"/>
              </w:rPr>
              <w:t xml:space="preserve">Using the </w:t>
            </w:r>
            <w:r w:rsidR="00974CD8">
              <w:rPr>
                <w:b/>
                <w:color w:val="FFFFFF" w:themeColor="background1"/>
              </w:rPr>
              <w:t>Internet, Email</w:t>
            </w:r>
            <w:r w:rsidRPr="00F57370">
              <w:rPr>
                <w:b/>
                <w:color w:val="FFFFFF" w:themeColor="background1"/>
              </w:rPr>
              <w:t xml:space="preserve"> and Glow in Argyll and Bute educational establishments</w:t>
            </w:r>
          </w:p>
          <w:p w:rsidR="00BE6500" w:rsidRPr="00F57370" w:rsidRDefault="00BE6500" w:rsidP="003204A0">
            <w:pPr>
              <w:jc w:val="both"/>
              <w:rPr>
                <w:b/>
                <w:color w:val="FFFFFF" w:themeColor="background1"/>
              </w:rPr>
            </w:pPr>
            <w:r w:rsidRPr="00F57370">
              <w:rPr>
                <w:b/>
                <w:color w:val="FFFFFF" w:themeColor="background1"/>
              </w:rPr>
              <w:t>Responsible use agreement</w:t>
            </w:r>
            <w:r w:rsidR="005E4785">
              <w:rPr>
                <w:b/>
                <w:color w:val="FFFFFF" w:themeColor="background1"/>
              </w:rPr>
              <w:t xml:space="preserve"> </w:t>
            </w:r>
          </w:p>
        </w:tc>
      </w:tr>
      <w:tr w:rsidR="00BE6500" w:rsidTr="00AC64E8">
        <w:tc>
          <w:tcPr>
            <w:tcW w:w="10874" w:type="dxa"/>
          </w:tcPr>
          <w:p w:rsidR="001D5B02" w:rsidRDefault="001D5B02" w:rsidP="00974CD8">
            <w:pPr>
              <w:rPr>
                <w:b/>
              </w:rPr>
            </w:pPr>
          </w:p>
          <w:p w:rsidR="00974CD8" w:rsidRDefault="00974CD8" w:rsidP="00974CD8">
            <w:pPr>
              <w:rPr>
                <w:b/>
              </w:rPr>
            </w:pPr>
            <w:r>
              <w:rPr>
                <w:b/>
              </w:rPr>
              <w:t>Pupil agreement</w:t>
            </w:r>
          </w:p>
          <w:p w:rsidR="00974CD8" w:rsidRDefault="00974CD8" w:rsidP="00974CD8">
            <w:r>
              <w:t>I have read and will abide by the contents of the responsible use agreement. I understand that if I breach any term of the agreement, my access privileges will be reviewed. Based on the findings of that review:</w:t>
            </w:r>
          </w:p>
          <w:p w:rsidR="00974CD8" w:rsidRDefault="00974CD8" w:rsidP="00974CD8">
            <w:pPr>
              <w:pStyle w:val="ListParagraph"/>
              <w:numPr>
                <w:ilvl w:val="0"/>
                <w:numId w:val="5"/>
              </w:numPr>
            </w:pPr>
            <w:r>
              <w:t>access privileges may be withdrawn;</w:t>
            </w:r>
          </w:p>
          <w:p w:rsidR="00974CD8" w:rsidRDefault="00974CD8" w:rsidP="00974CD8">
            <w:pPr>
              <w:pStyle w:val="ListParagraph"/>
              <w:numPr>
                <w:ilvl w:val="0"/>
                <w:numId w:val="5"/>
              </w:numPr>
            </w:pPr>
            <w:proofErr w:type="gramStart"/>
            <w:r>
              <w:t>disciplinary</w:t>
            </w:r>
            <w:proofErr w:type="gramEnd"/>
            <w:r>
              <w:t xml:space="preserve"> action may be taken.</w:t>
            </w:r>
          </w:p>
          <w:p w:rsidR="00974CD8" w:rsidRDefault="00974CD8" w:rsidP="00AC64E8">
            <w:pPr>
              <w:jc w:val="both"/>
            </w:pPr>
          </w:p>
          <w:p w:rsidR="008B7B03" w:rsidRDefault="008B7B03" w:rsidP="008B7B03">
            <w:pPr>
              <w:jc w:val="both"/>
            </w:pPr>
          </w:p>
          <w:p w:rsidR="008B7B03" w:rsidRDefault="00974CD8" w:rsidP="008B7B03">
            <w:pPr>
              <w:jc w:val="both"/>
            </w:pPr>
            <w:r>
              <w:t>Student Signature: _</w:t>
            </w:r>
            <w:r w:rsidR="00363542">
              <w:softHyphen/>
            </w:r>
            <w:r w:rsidR="00363542">
              <w:softHyphen/>
            </w:r>
            <w:r w:rsidR="00363542">
              <w:softHyphen/>
            </w:r>
            <w:r w:rsidR="00363542">
              <w:softHyphen/>
              <w:t>__</w:t>
            </w:r>
            <w:r w:rsidR="00D82B78">
              <w:t>__________________________________________</w:t>
            </w:r>
          </w:p>
          <w:p w:rsidR="008B7B03" w:rsidRDefault="008B7B03" w:rsidP="00363542">
            <w:pPr>
              <w:jc w:val="both"/>
            </w:pPr>
          </w:p>
        </w:tc>
      </w:tr>
    </w:tbl>
    <w:p w:rsidR="005E1EF6" w:rsidRDefault="005E1EF6" w:rsidP="00363542"/>
    <w:p w:rsidR="001D5B02" w:rsidRDefault="001D5B02">
      <w:pPr>
        <w:spacing w:after="200" w:line="276" w:lineRule="auto"/>
        <w:rPr>
          <w:rFonts w:eastAsiaTheme="majorEastAsia" w:cs="Arial"/>
          <w:b/>
          <w:bCs/>
          <w:color w:val="365F91" w:themeColor="accent1" w:themeShade="BF"/>
          <w:sz w:val="28"/>
          <w:szCs w:val="28"/>
        </w:rPr>
      </w:pPr>
      <w:r>
        <w:rPr>
          <w:rFonts w:cs="Arial"/>
        </w:rPr>
        <w:br w:type="page"/>
      </w:r>
    </w:p>
    <w:p w:rsidR="007A4B79" w:rsidRPr="007A4B79" w:rsidRDefault="00492EEC" w:rsidP="00492EEC">
      <w:pPr>
        <w:spacing w:after="200" w:line="276" w:lineRule="auto"/>
        <w:jc w:val="center"/>
        <w:rPr>
          <w:rFonts w:cs="Arial"/>
          <w:sz w:val="20"/>
          <w:lang w:val="en-US" w:eastAsia="en-US"/>
        </w:rPr>
      </w:pPr>
      <w:r>
        <w:rPr>
          <w:noProof/>
        </w:rPr>
        <w:lastRenderedPageBreak/>
        <w:drawing>
          <wp:inline distT="0" distB="0" distL="0" distR="0" wp14:anchorId="3A8ABEDF" wp14:editId="666448D1">
            <wp:extent cx="6667326" cy="94310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7326" cy="9431040"/>
                    </a:xfrm>
                    <a:prstGeom prst="rect">
                      <a:avLst/>
                    </a:prstGeom>
                  </pic:spPr>
                </pic:pic>
              </a:graphicData>
            </a:graphic>
          </wp:inline>
        </w:drawing>
      </w:r>
      <w:r w:rsidR="008B7B03">
        <w:rPr>
          <w:rFonts w:cs="Arial"/>
          <w:bCs/>
          <w:color w:val="0000FF"/>
          <w:sz w:val="32"/>
          <w:szCs w:val="32"/>
          <w:lang w:eastAsia="en-US"/>
        </w:rPr>
        <w:br w:type="page"/>
      </w:r>
    </w:p>
    <w:p w:rsidR="007A4B79" w:rsidRPr="007A4B79" w:rsidRDefault="007A4B79" w:rsidP="007A4B79">
      <w:pPr>
        <w:jc w:val="both"/>
        <w:rPr>
          <w:rFonts w:cs="Arial"/>
          <w:sz w:val="20"/>
          <w:lang w:val="en-US" w:eastAsia="en-US"/>
        </w:rPr>
      </w:pPr>
    </w:p>
    <w:p w:rsidR="007A4B79" w:rsidRPr="007A4B79" w:rsidRDefault="007A4B79" w:rsidP="007A4B79">
      <w:pPr>
        <w:spacing w:before="120" w:after="120"/>
        <w:rPr>
          <w:rFonts w:cs="Arial"/>
          <w:b/>
          <w:bCs/>
          <w:sz w:val="32"/>
          <w:szCs w:val="32"/>
          <w:lang w:eastAsia="en-US"/>
        </w:rPr>
      </w:pPr>
      <w:r w:rsidRPr="007A4B79">
        <w:rPr>
          <w:rFonts w:cs="Arial"/>
          <w:bCs/>
          <w:color w:val="0000FF"/>
          <w:sz w:val="32"/>
          <w:szCs w:val="32"/>
          <w:lang w:eastAsia="en-US"/>
        </w:rPr>
        <w:t xml:space="preserve">  </w:t>
      </w:r>
      <w:r w:rsidRPr="007A4B79">
        <w:rPr>
          <w:rFonts w:cs="Arial"/>
          <w:bCs/>
          <w:sz w:val="32"/>
          <w:szCs w:val="32"/>
          <w:lang w:eastAsia="en-US"/>
        </w:rPr>
        <w:tab/>
        <w:t xml:space="preserve"> </w:t>
      </w:r>
    </w:p>
    <w:sectPr w:rsidR="007A4B79" w:rsidRPr="007A4B79" w:rsidSect="00F36D26">
      <w:pgSz w:w="11906" w:h="16838"/>
      <w:pgMar w:top="567" w:right="624" w:bottom="567" w:left="624"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370" w:rsidRDefault="00F57370" w:rsidP="00F57370">
      <w:r>
        <w:separator/>
      </w:r>
    </w:p>
  </w:endnote>
  <w:endnote w:type="continuationSeparator" w:id="0">
    <w:p w:rsidR="00F57370" w:rsidRDefault="00F57370" w:rsidP="00F57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899375"/>
      <w:docPartObj>
        <w:docPartGallery w:val="Page Numbers (Bottom of Page)"/>
        <w:docPartUnique/>
      </w:docPartObj>
    </w:sdtPr>
    <w:sdtEndPr>
      <w:rPr>
        <w:noProof/>
      </w:rPr>
    </w:sdtEndPr>
    <w:sdtContent>
      <w:p w:rsidR="005E1EF6" w:rsidRDefault="00BA183D" w:rsidP="00BA183D">
        <w:pPr>
          <w:pStyle w:val="Footer"/>
        </w:pPr>
        <w:r w:rsidRPr="00BA183D">
          <w:rPr>
            <w:color w:val="A6A6A6" w:themeColor="background1" w:themeShade="A6"/>
            <w:sz w:val="16"/>
          </w:rPr>
          <w:fldChar w:fldCharType="begin"/>
        </w:r>
        <w:r w:rsidRPr="00BA183D">
          <w:rPr>
            <w:color w:val="A6A6A6" w:themeColor="background1" w:themeShade="A6"/>
            <w:sz w:val="16"/>
          </w:rPr>
          <w:instrText xml:space="preserve"> FILENAME   \* MERGEFORMAT </w:instrText>
        </w:r>
        <w:r w:rsidRPr="00BA183D">
          <w:rPr>
            <w:color w:val="A6A6A6" w:themeColor="background1" w:themeShade="A6"/>
            <w:sz w:val="16"/>
          </w:rPr>
          <w:fldChar w:fldCharType="separate"/>
        </w:r>
        <w:r w:rsidR="001F6464">
          <w:rPr>
            <w:noProof/>
            <w:color w:val="A6A6A6" w:themeColor="background1" w:themeShade="A6"/>
            <w:sz w:val="16"/>
          </w:rPr>
          <w:t>Consent Handbook V1.4 - February 2018 - S1-S6.docx</w:t>
        </w:r>
        <w:r w:rsidRPr="00BA183D">
          <w:rPr>
            <w:color w:val="A6A6A6" w:themeColor="background1" w:themeShade="A6"/>
            <w:sz w:val="16"/>
          </w:rPr>
          <w:fldChar w:fldCharType="end"/>
        </w:r>
        <w:r>
          <w:tab/>
        </w:r>
        <w:r>
          <w:tab/>
        </w:r>
        <w:r>
          <w:tab/>
        </w:r>
        <w:r>
          <w:tab/>
        </w:r>
        <w:r w:rsidR="005E1EF6">
          <w:fldChar w:fldCharType="begin"/>
        </w:r>
        <w:r w:rsidR="005E1EF6">
          <w:instrText xml:space="preserve"> PAGE   \* MERGEFORMAT </w:instrText>
        </w:r>
        <w:r w:rsidR="005E1EF6">
          <w:fldChar w:fldCharType="separate"/>
        </w:r>
        <w:r w:rsidR="006D50EF">
          <w:rPr>
            <w:noProof/>
          </w:rPr>
          <w:t>2</w:t>
        </w:r>
        <w:r w:rsidR="005E1EF6">
          <w:rPr>
            <w:noProof/>
          </w:rPr>
          <w:fldChar w:fldCharType="end"/>
        </w:r>
      </w:p>
    </w:sdtContent>
  </w:sdt>
  <w:p w:rsidR="00F57370" w:rsidRDefault="00F57370" w:rsidP="00F5737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3AF" w:rsidRPr="00F563AF" w:rsidRDefault="00F563AF">
    <w:pPr>
      <w:pStyle w:val="Footer"/>
      <w:rPr>
        <w:sz w:val="16"/>
      </w:rPr>
    </w:pPr>
    <w:r w:rsidRPr="00F563AF">
      <w:rPr>
        <w:sz w:val="16"/>
      </w:rPr>
      <w:fldChar w:fldCharType="begin"/>
    </w:r>
    <w:r w:rsidRPr="00F563AF">
      <w:rPr>
        <w:sz w:val="16"/>
      </w:rPr>
      <w:instrText xml:space="preserve"> FILENAME   \* MERGEFORMAT </w:instrText>
    </w:r>
    <w:r w:rsidRPr="00F563AF">
      <w:rPr>
        <w:sz w:val="16"/>
      </w:rPr>
      <w:fldChar w:fldCharType="separate"/>
    </w:r>
    <w:r w:rsidR="001F6464">
      <w:rPr>
        <w:noProof/>
        <w:sz w:val="16"/>
      </w:rPr>
      <w:t>Consent Handbook V1.4 - February 2018 - S1-S6.docx</w:t>
    </w:r>
    <w:r w:rsidRPr="00F563AF">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370" w:rsidRDefault="00F57370" w:rsidP="00F57370">
      <w:r>
        <w:separator/>
      </w:r>
    </w:p>
  </w:footnote>
  <w:footnote w:type="continuationSeparator" w:id="0">
    <w:p w:rsidR="00F57370" w:rsidRDefault="00F57370" w:rsidP="00F573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E3CF1"/>
    <w:multiLevelType w:val="hybridMultilevel"/>
    <w:tmpl w:val="734CA62A"/>
    <w:lvl w:ilvl="0" w:tplc="901C063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3EF7CAC"/>
    <w:multiLevelType w:val="hybridMultilevel"/>
    <w:tmpl w:val="6E76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A6774E"/>
    <w:multiLevelType w:val="hybridMultilevel"/>
    <w:tmpl w:val="8CE6DCE4"/>
    <w:lvl w:ilvl="0" w:tplc="901C063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BD18B8"/>
    <w:multiLevelType w:val="hybridMultilevel"/>
    <w:tmpl w:val="569273BC"/>
    <w:lvl w:ilvl="0" w:tplc="8D2403DA">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FB501F"/>
    <w:multiLevelType w:val="hybridMultilevel"/>
    <w:tmpl w:val="28CC8BEA"/>
    <w:lvl w:ilvl="0" w:tplc="52DC2A82">
      <w:start w:val="1"/>
      <w:numFmt w:val="decimal"/>
      <w:lvlText w:val="%1."/>
      <w:lvlJc w:val="left"/>
      <w:pPr>
        <w:ind w:left="420" w:hanging="360"/>
      </w:pPr>
      <w:rPr>
        <w:rFonts w:hint="default"/>
        <w:b w:val="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nsid w:val="3BCB0F0B"/>
    <w:multiLevelType w:val="hybridMultilevel"/>
    <w:tmpl w:val="18027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A7582E"/>
    <w:multiLevelType w:val="hybridMultilevel"/>
    <w:tmpl w:val="18027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CE81A6F"/>
    <w:multiLevelType w:val="hybridMultilevel"/>
    <w:tmpl w:val="650A8880"/>
    <w:lvl w:ilvl="0" w:tplc="3356BC2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42565A0"/>
    <w:multiLevelType w:val="hybridMultilevel"/>
    <w:tmpl w:val="73BEBD1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7D126E8"/>
    <w:multiLevelType w:val="hybridMultilevel"/>
    <w:tmpl w:val="FDBA92D4"/>
    <w:lvl w:ilvl="0" w:tplc="59F2165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96F4E6C"/>
    <w:multiLevelType w:val="hybridMultilevel"/>
    <w:tmpl w:val="18027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274124"/>
    <w:multiLevelType w:val="hybridMultilevel"/>
    <w:tmpl w:val="87E00A22"/>
    <w:lvl w:ilvl="0" w:tplc="57FE3D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10"/>
  </w:num>
  <w:num w:numId="5">
    <w:abstractNumId w:val="11"/>
  </w:num>
  <w:num w:numId="6">
    <w:abstractNumId w:val="8"/>
  </w:num>
  <w:num w:numId="7">
    <w:abstractNumId w:val="9"/>
  </w:num>
  <w:num w:numId="8">
    <w:abstractNumId w:val="4"/>
  </w:num>
  <w:num w:numId="9">
    <w:abstractNumId w:val="6"/>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370"/>
    <w:rsid w:val="0001180C"/>
    <w:rsid w:val="00086AE3"/>
    <w:rsid w:val="000911DC"/>
    <w:rsid w:val="00096D6A"/>
    <w:rsid w:val="00097DD8"/>
    <w:rsid w:val="000D5482"/>
    <w:rsid w:val="00127744"/>
    <w:rsid w:val="00145853"/>
    <w:rsid w:val="001B5966"/>
    <w:rsid w:val="001D5B02"/>
    <w:rsid w:val="001F6464"/>
    <w:rsid w:val="002338B6"/>
    <w:rsid w:val="00251A0B"/>
    <w:rsid w:val="00274335"/>
    <w:rsid w:val="002B2936"/>
    <w:rsid w:val="002F4DF2"/>
    <w:rsid w:val="003204A0"/>
    <w:rsid w:val="00363542"/>
    <w:rsid w:val="003678D2"/>
    <w:rsid w:val="00390413"/>
    <w:rsid w:val="003D4C27"/>
    <w:rsid w:val="003E44FA"/>
    <w:rsid w:val="003E792D"/>
    <w:rsid w:val="004044FA"/>
    <w:rsid w:val="0041242E"/>
    <w:rsid w:val="004400EC"/>
    <w:rsid w:val="00472800"/>
    <w:rsid w:val="00492EEC"/>
    <w:rsid w:val="004C6C28"/>
    <w:rsid w:val="0056523B"/>
    <w:rsid w:val="00581023"/>
    <w:rsid w:val="005A797E"/>
    <w:rsid w:val="005D5A31"/>
    <w:rsid w:val="005E1EF6"/>
    <w:rsid w:val="005E4785"/>
    <w:rsid w:val="00657B27"/>
    <w:rsid w:val="006D50EF"/>
    <w:rsid w:val="00704389"/>
    <w:rsid w:val="007402C8"/>
    <w:rsid w:val="00744609"/>
    <w:rsid w:val="00795C8A"/>
    <w:rsid w:val="007A4B79"/>
    <w:rsid w:val="007C79C2"/>
    <w:rsid w:val="007E2BDE"/>
    <w:rsid w:val="00814588"/>
    <w:rsid w:val="008321AE"/>
    <w:rsid w:val="008B7B03"/>
    <w:rsid w:val="009007A3"/>
    <w:rsid w:val="00974CD8"/>
    <w:rsid w:val="009D17FD"/>
    <w:rsid w:val="00A05E8E"/>
    <w:rsid w:val="00A303F3"/>
    <w:rsid w:val="00B15BE3"/>
    <w:rsid w:val="00B53D22"/>
    <w:rsid w:val="00B85393"/>
    <w:rsid w:val="00BA183D"/>
    <w:rsid w:val="00BE6500"/>
    <w:rsid w:val="00BF0D24"/>
    <w:rsid w:val="00C162E4"/>
    <w:rsid w:val="00C244C9"/>
    <w:rsid w:val="00CE241E"/>
    <w:rsid w:val="00CF4205"/>
    <w:rsid w:val="00D04A6A"/>
    <w:rsid w:val="00D26CD2"/>
    <w:rsid w:val="00D46720"/>
    <w:rsid w:val="00D811CB"/>
    <w:rsid w:val="00D82B78"/>
    <w:rsid w:val="00E80ECE"/>
    <w:rsid w:val="00EA1CA1"/>
    <w:rsid w:val="00ED3E46"/>
    <w:rsid w:val="00F36D26"/>
    <w:rsid w:val="00F563AF"/>
    <w:rsid w:val="00F57370"/>
    <w:rsid w:val="00F72073"/>
    <w:rsid w:val="00F7452A"/>
    <w:rsid w:val="00F76863"/>
    <w:rsid w:val="00FC643A"/>
    <w:rsid w:val="00FD3810"/>
    <w:rsid w:val="00FE1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9C2"/>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657B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0D548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370"/>
    <w:pPr>
      <w:tabs>
        <w:tab w:val="center" w:pos="4513"/>
        <w:tab w:val="right" w:pos="9026"/>
      </w:tabs>
    </w:pPr>
  </w:style>
  <w:style w:type="character" w:customStyle="1" w:styleId="HeaderChar">
    <w:name w:val="Header Char"/>
    <w:basedOn w:val="DefaultParagraphFont"/>
    <w:link w:val="Header"/>
    <w:uiPriority w:val="99"/>
    <w:rsid w:val="00F57370"/>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F57370"/>
    <w:pPr>
      <w:tabs>
        <w:tab w:val="center" w:pos="4513"/>
        <w:tab w:val="right" w:pos="9026"/>
      </w:tabs>
    </w:pPr>
  </w:style>
  <w:style w:type="character" w:customStyle="1" w:styleId="FooterChar">
    <w:name w:val="Footer Char"/>
    <w:basedOn w:val="DefaultParagraphFont"/>
    <w:link w:val="Footer"/>
    <w:uiPriority w:val="99"/>
    <w:rsid w:val="00F57370"/>
    <w:rPr>
      <w:rFonts w:ascii="Arial" w:eastAsia="Times New Roman" w:hAnsi="Arial" w:cs="Times New Roman"/>
      <w:sz w:val="24"/>
      <w:szCs w:val="24"/>
      <w:lang w:eastAsia="en-GB"/>
    </w:rPr>
  </w:style>
  <w:style w:type="table" w:styleId="TableGrid">
    <w:name w:val="Table Grid"/>
    <w:basedOn w:val="TableNormal"/>
    <w:rsid w:val="00F57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7370"/>
    <w:pPr>
      <w:ind w:left="720"/>
      <w:contextualSpacing/>
    </w:pPr>
  </w:style>
  <w:style w:type="character" w:customStyle="1" w:styleId="Heading1Char">
    <w:name w:val="Heading 1 Char"/>
    <w:basedOn w:val="DefaultParagraphFont"/>
    <w:link w:val="Heading1"/>
    <w:uiPriority w:val="9"/>
    <w:rsid w:val="00657B27"/>
    <w:rPr>
      <w:rFonts w:asciiTheme="majorHAnsi" w:eastAsiaTheme="majorEastAsia" w:hAnsiTheme="majorHAnsi" w:cstheme="majorBidi"/>
      <w:b/>
      <w:bCs/>
      <w:color w:val="365F91" w:themeColor="accent1" w:themeShade="BF"/>
      <w:sz w:val="28"/>
      <w:szCs w:val="28"/>
      <w:lang w:eastAsia="en-GB"/>
    </w:rPr>
  </w:style>
  <w:style w:type="paragraph" w:styleId="TOCHeading">
    <w:name w:val="TOC Heading"/>
    <w:basedOn w:val="Heading1"/>
    <w:next w:val="Normal"/>
    <w:uiPriority w:val="39"/>
    <w:semiHidden/>
    <w:unhideWhenUsed/>
    <w:qFormat/>
    <w:rsid w:val="00657B27"/>
    <w:pPr>
      <w:spacing w:line="276" w:lineRule="auto"/>
      <w:outlineLvl w:val="9"/>
    </w:pPr>
    <w:rPr>
      <w:lang w:val="en-US" w:eastAsia="ja-JP"/>
    </w:rPr>
  </w:style>
  <w:style w:type="paragraph" w:styleId="BalloonText">
    <w:name w:val="Balloon Text"/>
    <w:basedOn w:val="Normal"/>
    <w:link w:val="BalloonTextChar"/>
    <w:uiPriority w:val="99"/>
    <w:semiHidden/>
    <w:unhideWhenUsed/>
    <w:rsid w:val="00657B27"/>
    <w:rPr>
      <w:rFonts w:ascii="Tahoma" w:hAnsi="Tahoma" w:cs="Tahoma"/>
      <w:sz w:val="16"/>
      <w:szCs w:val="16"/>
    </w:rPr>
  </w:style>
  <w:style w:type="character" w:customStyle="1" w:styleId="BalloonTextChar">
    <w:name w:val="Balloon Text Char"/>
    <w:basedOn w:val="DefaultParagraphFont"/>
    <w:link w:val="BalloonText"/>
    <w:uiPriority w:val="99"/>
    <w:semiHidden/>
    <w:rsid w:val="00657B27"/>
    <w:rPr>
      <w:rFonts w:ascii="Tahoma" w:eastAsia="Times New Roman" w:hAnsi="Tahoma" w:cs="Tahoma"/>
      <w:sz w:val="16"/>
      <w:szCs w:val="16"/>
      <w:lang w:eastAsia="en-GB"/>
    </w:rPr>
  </w:style>
  <w:style w:type="paragraph" w:styleId="TOC1">
    <w:name w:val="toc 1"/>
    <w:basedOn w:val="Normal"/>
    <w:next w:val="Normal"/>
    <w:autoRedefine/>
    <w:uiPriority w:val="39"/>
    <w:unhideWhenUsed/>
    <w:rsid w:val="00657B27"/>
    <w:pPr>
      <w:spacing w:after="100"/>
    </w:pPr>
  </w:style>
  <w:style w:type="character" w:styleId="Hyperlink">
    <w:name w:val="Hyperlink"/>
    <w:basedOn w:val="DefaultParagraphFont"/>
    <w:uiPriority w:val="99"/>
    <w:unhideWhenUsed/>
    <w:rsid w:val="00657B27"/>
    <w:rPr>
      <w:color w:val="0000FF" w:themeColor="hyperlink"/>
      <w:u w:val="single"/>
    </w:rPr>
  </w:style>
  <w:style w:type="character" w:customStyle="1" w:styleId="Heading4Char">
    <w:name w:val="Heading 4 Char"/>
    <w:basedOn w:val="DefaultParagraphFont"/>
    <w:link w:val="Heading4"/>
    <w:uiPriority w:val="9"/>
    <w:rsid w:val="000D5482"/>
    <w:rPr>
      <w:rFonts w:asciiTheme="majorHAnsi" w:eastAsiaTheme="majorEastAsia" w:hAnsiTheme="majorHAnsi" w:cstheme="majorBidi"/>
      <w:b/>
      <w:bCs/>
      <w:i/>
      <w:iCs/>
      <w:color w:val="4F81BD" w:themeColor="accent1"/>
      <w:sz w:val="24"/>
      <w:szCs w:val="24"/>
      <w:lang w:eastAsia="en-GB"/>
    </w:rPr>
  </w:style>
  <w:style w:type="paragraph" w:styleId="BodyText">
    <w:name w:val="Body Text"/>
    <w:basedOn w:val="Normal"/>
    <w:link w:val="BodyTextChar"/>
    <w:semiHidden/>
    <w:rsid w:val="000D5482"/>
    <w:rPr>
      <w:rFonts w:ascii="Comic Sans MS" w:hAnsi="Comic Sans MS"/>
      <w:sz w:val="18"/>
      <w:lang w:eastAsia="en-US"/>
    </w:rPr>
  </w:style>
  <w:style w:type="character" w:customStyle="1" w:styleId="BodyTextChar">
    <w:name w:val="Body Text Char"/>
    <w:basedOn w:val="DefaultParagraphFont"/>
    <w:link w:val="BodyText"/>
    <w:semiHidden/>
    <w:rsid w:val="000D5482"/>
    <w:rPr>
      <w:rFonts w:ascii="Comic Sans MS" w:eastAsia="Times New Roman" w:hAnsi="Comic Sans MS" w:cs="Times New Roman"/>
      <w:sz w:val="18"/>
      <w:szCs w:val="24"/>
    </w:rPr>
  </w:style>
  <w:style w:type="paragraph" w:styleId="Caption">
    <w:name w:val="caption"/>
    <w:basedOn w:val="Normal"/>
    <w:next w:val="Normal"/>
    <w:qFormat/>
    <w:rsid w:val="000D5482"/>
    <w:rPr>
      <w:rFonts w:ascii="Comic Sans MS" w:hAnsi="Comic Sans MS"/>
      <w:b/>
      <w:bCs/>
      <w:sz w:val="20"/>
      <w:lang w:eastAsia="en-US"/>
    </w:rPr>
  </w:style>
  <w:style w:type="table" w:customStyle="1" w:styleId="TableGrid1">
    <w:name w:val="Table Grid1"/>
    <w:basedOn w:val="TableNormal"/>
    <w:next w:val="TableGrid"/>
    <w:rsid w:val="00367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5A31"/>
    <w:pPr>
      <w:autoSpaceDE w:val="0"/>
      <w:autoSpaceDN w:val="0"/>
      <w:adjustRightInd w:val="0"/>
      <w:spacing w:after="0" w:line="240" w:lineRule="auto"/>
    </w:pPr>
    <w:rPr>
      <w:rFonts w:ascii="Arial" w:eastAsia="Calibri" w:hAnsi="Arial" w:cs="Arial"/>
      <w:color w:val="000000"/>
      <w:sz w:val="24"/>
      <w:szCs w:val="24"/>
      <w:lang w:eastAsia="en-GB"/>
    </w:rPr>
  </w:style>
  <w:style w:type="table" w:customStyle="1" w:styleId="TableGrid2">
    <w:name w:val="Table Grid2"/>
    <w:basedOn w:val="TableNormal"/>
    <w:next w:val="TableGrid"/>
    <w:rsid w:val="001D5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A4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9C2"/>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657B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0D548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370"/>
    <w:pPr>
      <w:tabs>
        <w:tab w:val="center" w:pos="4513"/>
        <w:tab w:val="right" w:pos="9026"/>
      </w:tabs>
    </w:pPr>
  </w:style>
  <w:style w:type="character" w:customStyle="1" w:styleId="HeaderChar">
    <w:name w:val="Header Char"/>
    <w:basedOn w:val="DefaultParagraphFont"/>
    <w:link w:val="Header"/>
    <w:uiPriority w:val="99"/>
    <w:rsid w:val="00F57370"/>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F57370"/>
    <w:pPr>
      <w:tabs>
        <w:tab w:val="center" w:pos="4513"/>
        <w:tab w:val="right" w:pos="9026"/>
      </w:tabs>
    </w:pPr>
  </w:style>
  <w:style w:type="character" w:customStyle="1" w:styleId="FooterChar">
    <w:name w:val="Footer Char"/>
    <w:basedOn w:val="DefaultParagraphFont"/>
    <w:link w:val="Footer"/>
    <w:uiPriority w:val="99"/>
    <w:rsid w:val="00F57370"/>
    <w:rPr>
      <w:rFonts w:ascii="Arial" w:eastAsia="Times New Roman" w:hAnsi="Arial" w:cs="Times New Roman"/>
      <w:sz w:val="24"/>
      <w:szCs w:val="24"/>
      <w:lang w:eastAsia="en-GB"/>
    </w:rPr>
  </w:style>
  <w:style w:type="table" w:styleId="TableGrid">
    <w:name w:val="Table Grid"/>
    <w:basedOn w:val="TableNormal"/>
    <w:rsid w:val="00F57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7370"/>
    <w:pPr>
      <w:ind w:left="720"/>
      <w:contextualSpacing/>
    </w:pPr>
  </w:style>
  <w:style w:type="character" w:customStyle="1" w:styleId="Heading1Char">
    <w:name w:val="Heading 1 Char"/>
    <w:basedOn w:val="DefaultParagraphFont"/>
    <w:link w:val="Heading1"/>
    <w:uiPriority w:val="9"/>
    <w:rsid w:val="00657B27"/>
    <w:rPr>
      <w:rFonts w:asciiTheme="majorHAnsi" w:eastAsiaTheme="majorEastAsia" w:hAnsiTheme="majorHAnsi" w:cstheme="majorBidi"/>
      <w:b/>
      <w:bCs/>
      <w:color w:val="365F91" w:themeColor="accent1" w:themeShade="BF"/>
      <w:sz w:val="28"/>
      <w:szCs w:val="28"/>
      <w:lang w:eastAsia="en-GB"/>
    </w:rPr>
  </w:style>
  <w:style w:type="paragraph" w:styleId="TOCHeading">
    <w:name w:val="TOC Heading"/>
    <w:basedOn w:val="Heading1"/>
    <w:next w:val="Normal"/>
    <w:uiPriority w:val="39"/>
    <w:semiHidden/>
    <w:unhideWhenUsed/>
    <w:qFormat/>
    <w:rsid w:val="00657B27"/>
    <w:pPr>
      <w:spacing w:line="276" w:lineRule="auto"/>
      <w:outlineLvl w:val="9"/>
    </w:pPr>
    <w:rPr>
      <w:lang w:val="en-US" w:eastAsia="ja-JP"/>
    </w:rPr>
  </w:style>
  <w:style w:type="paragraph" w:styleId="BalloonText">
    <w:name w:val="Balloon Text"/>
    <w:basedOn w:val="Normal"/>
    <w:link w:val="BalloonTextChar"/>
    <w:uiPriority w:val="99"/>
    <w:semiHidden/>
    <w:unhideWhenUsed/>
    <w:rsid w:val="00657B27"/>
    <w:rPr>
      <w:rFonts w:ascii="Tahoma" w:hAnsi="Tahoma" w:cs="Tahoma"/>
      <w:sz w:val="16"/>
      <w:szCs w:val="16"/>
    </w:rPr>
  </w:style>
  <w:style w:type="character" w:customStyle="1" w:styleId="BalloonTextChar">
    <w:name w:val="Balloon Text Char"/>
    <w:basedOn w:val="DefaultParagraphFont"/>
    <w:link w:val="BalloonText"/>
    <w:uiPriority w:val="99"/>
    <w:semiHidden/>
    <w:rsid w:val="00657B27"/>
    <w:rPr>
      <w:rFonts w:ascii="Tahoma" w:eastAsia="Times New Roman" w:hAnsi="Tahoma" w:cs="Tahoma"/>
      <w:sz w:val="16"/>
      <w:szCs w:val="16"/>
      <w:lang w:eastAsia="en-GB"/>
    </w:rPr>
  </w:style>
  <w:style w:type="paragraph" w:styleId="TOC1">
    <w:name w:val="toc 1"/>
    <w:basedOn w:val="Normal"/>
    <w:next w:val="Normal"/>
    <w:autoRedefine/>
    <w:uiPriority w:val="39"/>
    <w:unhideWhenUsed/>
    <w:rsid w:val="00657B27"/>
    <w:pPr>
      <w:spacing w:after="100"/>
    </w:pPr>
  </w:style>
  <w:style w:type="character" w:styleId="Hyperlink">
    <w:name w:val="Hyperlink"/>
    <w:basedOn w:val="DefaultParagraphFont"/>
    <w:uiPriority w:val="99"/>
    <w:unhideWhenUsed/>
    <w:rsid w:val="00657B27"/>
    <w:rPr>
      <w:color w:val="0000FF" w:themeColor="hyperlink"/>
      <w:u w:val="single"/>
    </w:rPr>
  </w:style>
  <w:style w:type="character" w:customStyle="1" w:styleId="Heading4Char">
    <w:name w:val="Heading 4 Char"/>
    <w:basedOn w:val="DefaultParagraphFont"/>
    <w:link w:val="Heading4"/>
    <w:uiPriority w:val="9"/>
    <w:rsid w:val="000D5482"/>
    <w:rPr>
      <w:rFonts w:asciiTheme="majorHAnsi" w:eastAsiaTheme="majorEastAsia" w:hAnsiTheme="majorHAnsi" w:cstheme="majorBidi"/>
      <w:b/>
      <w:bCs/>
      <w:i/>
      <w:iCs/>
      <w:color w:val="4F81BD" w:themeColor="accent1"/>
      <w:sz w:val="24"/>
      <w:szCs w:val="24"/>
      <w:lang w:eastAsia="en-GB"/>
    </w:rPr>
  </w:style>
  <w:style w:type="paragraph" w:styleId="BodyText">
    <w:name w:val="Body Text"/>
    <w:basedOn w:val="Normal"/>
    <w:link w:val="BodyTextChar"/>
    <w:semiHidden/>
    <w:rsid w:val="000D5482"/>
    <w:rPr>
      <w:rFonts w:ascii="Comic Sans MS" w:hAnsi="Comic Sans MS"/>
      <w:sz w:val="18"/>
      <w:lang w:eastAsia="en-US"/>
    </w:rPr>
  </w:style>
  <w:style w:type="character" w:customStyle="1" w:styleId="BodyTextChar">
    <w:name w:val="Body Text Char"/>
    <w:basedOn w:val="DefaultParagraphFont"/>
    <w:link w:val="BodyText"/>
    <w:semiHidden/>
    <w:rsid w:val="000D5482"/>
    <w:rPr>
      <w:rFonts w:ascii="Comic Sans MS" w:eastAsia="Times New Roman" w:hAnsi="Comic Sans MS" w:cs="Times New Roman"/>
      <w:sz w:val="18"/>
      <w:szCs w:val="24"/>
    </w:rPr>
  </w:style>
  <w:style w:type="paragraph" w:styleId="Caption">
    <w:name w:val="caption"/>
    <w:basedOn w:val="Normal"/>
    <w:next w:val="Normal"/>
    <w:qFormat/>
    <w:rsid w:val="000D5482"/>
    <w:rPr>
      <w:rFonts w:ascii="Comic Sans MS" w:hAnsi="Comic Sans MS"/>
      <w:b/>
      <w:bCs/>
      <w:sz w:val="20"/>
      <w:lang w:eastAsia="en-US"/>
    </w:rPr>
  </w:style>
  <w:style w:type="table" w:customStyle="1" w:styleId="TableGrid1">
    <w:name w:val="Table Grid1"/>
    <w:basedOn w:val="TableNormal"/>
    <w:next w:val="TableGrid"/>
    <w:rsid w:val="00367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5A31"/>
    <w:pPr>
      <w:autoSpaceDE w:val="0"/>
      <w:autoSpaceDN w:val="0"/>
      <w:adjustRightInd w:val="0"/>
      <w:spacing w:after="0" w:line="240" w:lineRule="auto"/>
    </w:pPr>
    <w:rPr>
      <w:rFonts w:ascii="Arial" w:eastAsia="Calibri" w:hAnsi="Arial" w:cs="Arial"/>
      <w:color w:val="000000"/>
      <w:sz w:val="24"/>
      <w:szCs w:val="24"/>
      <w:lang w:eastAsia="en-GB"/>
    </w:rPr>
  </w:style>
  <w:style w:type="table" w:customStyle="1" w:styleId="TableGrid2">
    <w:name w:val="Table Grid2"/>
    <w:basedOn w:val="TableNormal"/>
    <w:next w:val="TableGrid"/>
    <w:rsid w:val="001D5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A4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entitlementcard.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B4986-56C6-4B39-AE75-8B8C40441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10</Pages>
  <Words>2540</Words>
  <Characters>14481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mdt.com</Company>
  <LinksUpToDate>false</LinksUpToDate>
  <CharactersWithSpaces>16988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Argyll &amp; Bute Corporate User</dc:creator>
  <cp:lastModifiedBy>%username%</cp:lastModifiedBy>
  <cp:revision>10</cp:revision>
  <cp:lastPrinted>2018-02-27T11:12:00Z</cp:lastPrinted>
  <dcterms:created xsi:type="dcterms:W3CDTF">2018-02-27T09:54:00Z</dcterms:created>
  <dcterms:modified xsi:type="dcterms:W3CDTF">2018-02-27T14:24:00Z</dcterms:modified>
</cp:coreProperties>
</file>